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0AB5"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szCs w:val="32"/>
          <w:lang w:val="nl-BE"/>
        </w:rPr>
      </w:pPr>
    </w:p>
    <w:p w14:paraId="208CADFD"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u w:val="single"/>
          <w:lang w:val="nl-BE"/>
        </w:rPr>
      </w:pPr>
      <w:r>
        <w:rPr>
          <w:rFonts w:ascii="Arial" w:hAnsi="Arial" w:cs="Arial"/>
          <w:b/>
          <w:bCs/>
          <w:sz w:val="32"/>
          <w:szCs w:val="32"/>
          <w:lang w:val="nl-BE"/>
        </w:rPr>
        <w:t>BESTEK</w:t>
      </w:r>
    </w:p>
    <w:p w14:paraId="4FFB9841"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p>
    <w:p w14:paraId="020CCB2F"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smartTag w:uri="urn:schemas-microsoft-com:office:smarttags" w:element="stockticker">
        <w:r>
          <w:rPr>
            <w:rFonts w:ascii="Arial" w:hAnsi="Arial" w:cs="Arial"/>
            <w:b/>
            <w:bCs/>
            <w:sz w:val="32"/>
            <w:szCs w:val="32"/>
            <w:lang w:val="nl-BE"/>
          </w:rPr>
          <w:t>MET</w:t>
        </w:r>
      </w:smartTag>
      <w:r>
        <w:rPr>
          <w:rFonts w:ascii="Arial" w:hAnsi="Arial" w:cs="Arial"/>
          <w:b/>
          <w:bCs/>
          <w:sz w:val="32"/>
          <w:szCs w:val="32"/>
          <w:lang w:val="nl-BE"/>
        </w:rPr>
        <w:t xml:space="preserve"> </w:t>
      </w:r>
      <w:smartTag w:uri="urn:schemas-microsoft-com:office:smarttags" w:element="stockticker">
        <w:r>
          <w:rPr>
            <w:rFonts w:ascii="Arial" w:hAnsi="Arial" w:cs="Arial"/>
            <w:b/>
            <w:bCs/>
            <w:sz w:val="32"/>
            <w:szCs w:val="32"/>
            <w:lang w:val="nl-BE"/>
          </w:rPr>
          <w:t>ALS</w:t>
        </w:r>
      </w:smartTag>
      <w:r>
        <w:rPr>
          <w:rFonts w:ascii="Arial" w:hAnsi="Arial" w:cs="Arial"/>
          <w:b/>
          <w:bCs/>
          <w:sz w:val="32"/>
          <w:szCs w:val="32"/>
          <w:lang w:val="nl-BE"/>
        </w:rPr>
        <w:t xml:space="preserve"> VOORWERP</w:t>
      </w:r>
    </w:p>
    <w:p w14:paraId="3FDB8E2F"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p>
    <w:p w14:paraId="64EA7F2F" w14:textId="47873C63" w:rsidR="00BB4360" w:rsidRDefault="00BB4360" w:rsidP="1C8B79FE">
      <w:pPr>
        <w:pBdr>
          <w:top w:val="thinThickSmallGap" w:sz="24" w:space="1" w:color="000000"/>
          <w:left w:val="thinThickSmallGap" w:sz="24" w:space="4" w:color="000000"/>
          <w:bottom w:val="thickThinSmallGap" w:sz="24" w:space="1" w:color="000000"/>
          <w:right w:val="thickThinSmallGap" w:sz="24" w:space="4" w:color="000000"/>
        </w:pBdr>
        <w:jc w:val="center"/>
        <w:rPr>
          <w:rFonts w:ascii="Arial" w:hAnsi="Arial" w:cs="Arial"/>
          <w:b/>
          <w:bCs/>
          <w:sz w:val="32"/>
          <w:szCs w:val="32"/>
          <w:lang w:val="nl-BE"/>
        </w:rPr>
      </w:pPr>
      <w:r w:rsidRPr="1C8B79FE">
        <w:rPr>
          <w:rFonts w:ascii="Arial" w:hAnsi="Arial" w:cs="Arial"/>
          <w:b/>
          <w:bCs/>
          <w:sz w:val="32"/>
          <w:szCs w:val="32"/>
          <w:lang w:val="nl-BE"/>
        </w:rPr>
        <w:t xml:space="preserve">“CONCESSIE </w:t>
      </w:r>
      <w:bookmarkStart w:id="0" w:name="_Hlk102548257"/>
      <w:r w:rsidRPr="1C8B79FE">
        <w:rPr>
          <w:rFonts w:ascii="Arial" w:hAnsi="Arial" w:cs="Arial"/>
          <w:b/>
          <w:bCs/>
          <w:sz w:val="32"/>
          <w:szCs w:val="32"/>
          <w:lang w:val="nl-BE"/>
        </w:rPr>
        <w:t xml:space="preserve">VOOR </w:t>
      </w:r>
      <w:r w:rsidR="000D68B5" w:rsidRPr="1C8B79FE">
        <w:rPr>
          <w:rFonts w:ascii="Arial" w:hAnsi="Arial" w:cs="Arial"/>
          <w:b/>
          <w:bCs/>
          <w:sz w:val="32"/>
          <w:szCs w:val="32"/>
          <w:lang w:val="nl-BE"/>
        </w:rPr>
        <w:t xml:space="preserve">HET UITBATEN VAN </w:t>
      </w:r>
      <w:r w:rsidR="08313257" w:rsidRPr="1C8B79FE">
        <w:rPr>
          <w:rFonts w:ascii="Arial" w:hAnsi="Arial" w:cs="Arial"/>
          <w:b/>
          <w:bCs/>
          <w:sz w:val="32"/>
          <w:szCs w:val="32"/>
          <w:lang w:val="nl-BE"/>
        </w:rPr>
        <w:t xml:space="preserve">EEN </w:t>
      </w:r>
      <w:r w:rsidR="000D68B5" w:rsidRPr="1C8B79FE">
        <w:rPr>
          <w:rFonts w:ascii="Arial" w:hAnsi="Arial" w:cs="Arial"/>
          <w:b/>
          <w:bCs/>
          <w:sz w:val="32"/>
          <w:szCs w:val="32"/>
          <w:lang w:val="nl-BE"/>
        </w:rPr>
        <w:t xml:space="preserve">HORECAFACILITEIT OP HET EINDEJAARSEVENEMENT </w:t>
      </w:r>
      <w:bookmarkEnd w:id="0"/>
      <w:r w:rsidR="000D68B5" w:rsidRPr="1C8B79FE">
        <w:rPr>
          <w:rFonts w:ascii="Arial" w:hAnsi="Arial" w:cs="Arial"/>
          <w:b/>
          <w:bCs/>
          <w:sz w:val="32"/>
          <w:szCs w:val="32"/>
          <w:lang w:val="nl-BE"/>
        </w:rPr>
        <w:t xml:space="preserve">MAGISCH MIDDELKERKE </w:t>
      </w:r>
      <w:r w:rsidR="0FB5B56E" w:rsidRPr="1C8B79FE">
        <w:rPr>
          <w:rFonts w:ascii="Arial" w:hAnsi="Arial" w:cs="Arial"/>
          <w:b/>
          <w:bCs/>
          <w:sz w:val="32"/>
          <w:szCs w:val="32"/>
          <w:lang w:val="nl-BE"/>
        </w:rPr>
        <w:t xml:space="preserve">IN HET NORMANDPARK </w:t>
      </w:r>
      <w:r w:rsidR="00FF12F8">
        <w:rPr>
          <w:rFonts w:ascii="Arial" w:hAnsi="Arial" w:cs="Arial"/>
          <w:b/>
          <w:bCs/>
          <w:sz w:val="32"/>
          <w:szCs w:val="32"/>
          <w:lang w:val="nl-BE"/>
        </w:rPr>
        <w:t>VAN</w:t>
      </w:r>
      <w:r w:rsidR="001856C7">
        <w:rPr>
          <w:rFonts w:ascii="Arial" w:hAnsi="Arial" w:cs="Arial"/>
          <w:b/>
          <w:bCs/>
          <w:sz w:val="32"/>
          <w:szCs w:val="32"/>
          <w:lang w:val="nl-BE"/>
        </w:rPr>
        <w:t xml:space="preserve"> </w:t>
      </w:r>
      <w:r w:rsidR="008E2756">
        <w:rPr>
          <w:rFonts w:ascii="Arial" w:hAnsi="Arial" w:cs="Arial"/>
          <w:b/>
          <w:bCs/>
          <w:sz w:val="32"/>
          <w:szCs w:val="32"/>
          <w:lang w:val="nl-BE"/>
        </w:rPr>
        <w:t>1</w:t>
      </w:r>
      <w:r w:rsidR="00AD20AF">
        <w:rPr>
          <w:rFonts w:ascii="Arial" w:hAnsi="Arial" w:cs="Arial"/>
          <w:b/>
          <w:bCs/>
          <w:sz w:val="32"/>
          <w:szCs w:val="32"/>
          <w:lang w:val="nl-BE"/>
        </w:rPr>
        <w:t>2</w:t>
      </w:r>
      <w:r w:rsidR="00FF12F8">
        <w:rPr>
          <w:rFonts w:ascii="Arial" w:hAnsi="Arial" w:cs="Arial"/>
          <w:b/>
          <w:bCs/>
          <w:sz w:val="32"/>
          <w:szCs w:val="32"/>
          <w:lang w:val="nl-BE"/>
        </w:rPr>
        <w:t xml:space="preserve"> </w:t>
      </w:r>
      <w:r w:rsidR="00391EFA">
        <w:rPr>
          <w:rFonts w:ascii="Arial" w:hAnsi="Arial" w:cs="Arial"/>
          <w:b/>
          <w:bCs/>
          <w:sz w:val="32"/>
          <w:szCs w:val="32"/>
          <w:lang w:val="nl-BE"/>
        </w:rPr>
        <w:t>DECEMBER 2025 TOT</w:t>
      </w:r>
      <w:r w:rsidR="00AD20AF">
        <w:rPr>
          <w:rFonts w:ascii="Arial" w:hAnsi="Arial" w:cs="Arial"/>
          <w:b/>
          <w:bCs/>
          <w:sz w:val="32"/>
          <w:szCs w:val="32"/>
          <w:lang w:val="nl-BE"/>
        </w:rPr>
        <w:t xml:space="preserve"> EN MET</w:t>
      </w:r>
      <w:r w:rsidR="00391EFA">
        <w:rPr>
          <w:rFonts w:ascii="Arial" w:hAnsi="Arial" w:cs="Arial"/>
          <w:b/>
          <w:bCs/>
          <w:sz w:val="32"/>
          <w:szCs w:val="32"/>
          <w:lang w:val="nl-BE"/>
        </w:rPr>
        <w:t xml:space="preserve"> </w:t>
      </w:r>
      <w:r w:rsidR="00CE5550">
        <w:rPr>
          <w:rFonts w:ascii="Arial" w:hAnsi="Arial" w:cs="Arial"/>
          <w:b/>
          <w:bCs/>
          <w:sz w:val="32"/>
          <w:szCs w:val="32"/>
          <w:lang w:val="nl-BE"/>
        </w:rPr>
        <w:t>04</w:t>
      </w:r>
      <w:r w:rsidR="00FF12F8">
        <w:rPr>
          <w:rFonts w:ascii="Arial" w:hAnsi="Arial" w:cs="Arial"/>
          <w:b/>
          <w:bCs/>
          <w:sz w:val="32"/>
          <w:szCs w:val="32"/>
          <w:lang w:val="nl-BE"/>
        </w:rPr>
        <w:t xml:space="preserve"> JANUARI 2026</w:t>
      </w:r>
      <w:r w:rsidRPr="1C8B79FE">
        <w:rPr>
          <w:rFonts w:ascii="Arial" w:hAnsi="Arial" w:cs="Arial"/>
          <w:b/>
          <w:bCs/>
          <w:sz w:val="32"/>
          <w:szCs w:val="32"/>
          <w:lang w:val="nl-BE"/>
        </w:rPr>
        <w:t xml:space="preserve">” </w:t>
      </w:r>
    </w:p>
    <w:p w14:paraId="131E2450"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32"/>
          <w:szCs w:val="32"/>
          <w:lang w:val="nl-BE"/>
        </w:rPr>
      </w:pPr>
    </w:p>
    <w:p w14:paraId="0663DCAB" w14:textId="77777777" w:rsidR="00BB4360" w:rsidRDefault="00BB4360" w:rsidP="00BB4360">
      <w:pPr>
        <w:jc w:val="center"/>
        <w:rPr>
          <w:rFonts w:ascii="Arial" w:hAnsi="Arial" w:cs="Arial"/>
          <w:b/>
          <w:sz w:val="40"/>
          <w:szCs w:val="40"/>
          <w:lang w:val="nl-BE"/>
        </w:rPr>
      </w:pPr>
    </w:p>
    <w:p w14:paraId="40154A29" w14:textId="77777777" w:rsidR="00BB4360" w:rsidRDefault="00BB4360" w:rsidP="00BB4360">
      <w:pPr>
        <w:jc w:val="center"/>
        <w:rPr>
          <w:rFonts w:ascii="Arial" w:hAnsi="Arial" w:cs="Arial"/>
          <w:b/>
          <w:sz w:val="40"/>
          <w:szCs w:val="40"/>
          <w:lang w:val="nl-BE"/>
        </w:rPr>
      </w:pPr>
    </w:p>
    <w:p w14:paraId="0BCAF006"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8"/>
          <w:szCs w:val="28"/>
          <w:lang w:val="nl-BE"/>
        </w:rPr>
      </w:pPr>
      <w:r>
        <w:rPr>
          <w:rFonts w:ascii="Arial" w:hAnsi="Arial" w:cs="Arial"/>
          <w:b/>
          <w:bCs/>
          <w:sz w:val="28"/>
          <w:szCs w:val="28"/>
          <w:lang w:val="nl-BE"/>
        </w:rPr>
        <w:t>Concessiegever</w:t>
      </w:r>
    </w:p>
    <w:p w14:paraId="0366C397"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bCs/>
          <w:sz w:val="40"/>
          <w:szCs w:val="20"/>
          <w:u w:val="single"/>
          <w:lang w:val="nl-BE"/>
        </w:rPr>
      </w:pPr>
    </w:p>
    <w:p w14:paraId="186A2E2E" w14:textId="270C199F"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40"/>
          <w:szCs w:val="20"/>
          <w:u w:val="single"/>
          <w:lang w:val="nl-BE"/>
        </w:rPr>
      </w:pPr>
      <w:r>
        <w:rPr>
          <w:rFonts w:ascii="Arial" w:hAnsi="Arial" w:cs="Arial"/>
          <w:b/>
          <w:noProof/>
          <w:sz w:val="40"/>
          <w:szCs w:val="20"/>
          <w:lang w:val="nl-BE"/>
        </w:rPr>
        <w:drawing>
          <wp:inline distT="0" distB="0" distL="0" distR="0" wp14:anchorId="1FDC8D64" wp14:editId="33FDB4C1">
            <wp:extent cx="1495425" cy="16192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619250"/>
                    </a:xfrm>
                    <a:prstGeom prst="rect">
                      <a:avLst/>
                    </a:prstGeom>
                    <a:noFill/>
                    <a:ln>
                      <a:noFill/>
                    </a:ln>
                  </pic:spPr>
                </pic:pic>
              </a:graphicData>
            </a:graphic>
          </wp:inline>
        </w:drawing>
      </w:r>
    </w:p>
    <w:p w14:paraId="3C7A68A3" w14:textId="77777777" w:rsidR="00BB4360" w:rsidRDefault="00BB4360" w:rsidP="00BB4360">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Cs w:val="20"/>
          <w:lang w:val="nl-BE"/>
        </w:rPr>
      </w:pPr>
    </w:p>
    <w:p w14:paraId="3F0D0B75" w14:textId="77777777" w:rsidR="00BB4360" w:rsidRDefault="00BB4360" w:rsidP="00BB4360">
      <w:pPr>
        <w:jc w:val="center"/>
        <w:rPr>
          <w:rFonts w:ascii="Arial" w:hAnsi="Arial" w:cs="Arial"/>
          <w:b/>
          <w:sz w:val="40"/>
          <w:szCs w:val="40"/>
          <w:lang w:val="nl-BE"/>
        </w:rPr>
      </w:pPr>
    </w:p>
    <w:p w14:paraId="727D63F6" w14:textId="77777777" w:rsidR="00BB4360" w:rsidRDefault="00BB4360" w:rsidP="00BB4360">
      <w:pPr>
        <w:jc w:val="center"/>
        <w:rPr>
          <w:rFonts w:ascii="Arial" w:hAnsi="Arial" w:cs="Arial"/>
          <w:b/>
          <w:sz w:val="40"/>
          <w:szCs w:val="40"/>
          <w:lang w:val="nl-BE"/>
        </w:rPr>
      </w:pPr>
    </w:p>
    <w:p w14:paraId="4F70DA1D" w14:textId="650C17CE" w:rsidR="00BB4360" w:rsidRDefault="00BB4360" w:rsidP="1C8B79FE">
      <w:pPr>
        <w:pBdr>
          <w:top w:val="thinThickSmallGap" w:sz="24" w:space="1" w:color="000000"/>
          <w:left w:val="thinThickSmallGap" w:sz="24" w:space="4" w:color="000000"/>
          <w:bottom w:val="thickThinSmallGap" w:sz="24" w:space="1" w:color="000000"/>
          <w:right w:val="thickThinSmallGap" w:sz="24" w:space="4" w:color="000000"/>
        </w:pBdr>
        <w:jc w:val="center"/>
        <w:rPr>
          <w:rFonts w:ascii="Arial" w:hAnsi="Arial" w:cs="Arial"/>
          <w:b/>
          <w:bCs/>
          <w:sz w:val="24"/>
          <w:lang w:val="nl-BE"/>
        </w:rPr>
      </w:pPr>
      <w:r w:rsidRPr="1C8B79FE">
        <w:rPr>
          <w:rFonts w:ascii="Arial" w:hAnsi="Arial" w:cs="Arial"/>
          <w:b/>
          <w:bCs/>
          <w:sz w:val="24"/>
          <w:lang w:val="nl-BE"/>
        </w:rPr>
        <w:t xml:space="preserve">Dossier goedgekeurd door het college van burgemeester en schepenen op </w:t>
      </w:r>
      <w:r w:rsidR="009E1ACD">
        <w:rPr>
          <w:rFonts w:ascii="Arial" w:hAnsi="Arial" w:cs="Arial"/>
          <w:b/>
          <w:bCs/>
          <w:sz w:val="24"/>
          <w:lang w:val="nl-BE"/>
        </w:rPr>
        <w:t xml:space="preserve">12 </w:t>
      </w:r>
      <w:r w:rsidR="00F37E83">
        <w:rPr>
          <w:rFonts w:ascii="Arial" w:hAnsi="Arial" w:cs="Arial"/>
          <w:b/>
          <w:bCs/>
          <w:sz w:val="24"/>
          <w:lang w:val="nl-BE"/>
        </w:rPr>
        <w:t xml:space="preserve">augustus </w:t>
      </w:r>
      <w:r w:rsidR="00CA0CEA">
        <w:rPr>
          <w:rFonts w:ascii="Arial" w:hAnsi="Arial" w:cs="Arial"/>
          <w:b/>
          <w:bCs/>
          <w:sz w:val="24"/>
          <w:lang w:val="nl-BE"/>
        </w:rPr>
        <w:t>2025</w:t>
      </w:r>
    </w:p>
    <w:p w14:paraId="376C6D37" w14:textId="77777777" w:rsidR="00BB4360" w:rsidRDefault="00BB4360" w:rsidP="00BB4360">
      <w:pPr>
        <w:jc w:val="center"/>
        <w:rPr>
          <w:rFonts w:ascii="Arial" w:hAnsi="Arial" w:cs="Arial"/>
          <w:b/>
          <w:szCs w:val="20"/>
          <w:lang w:val="nl-BE"/>
        </w:rPr>
      </w:pPr>
    </w:p>
    <w:p w14:paraId="55A6B949" w14:textId="77777777" w:rsidR="00BB4360" w:rsidRDefault="00BB4360" w:rsidP="00BB4360">
      <w:pPr>
        <w:rPr>
          <w:rFonts w:ascii="Arial" w:hAnsi="Arial" w:cs="Arial"/>
          <w:sz w:val="24"/>
          <w:lang w:val="nl-BE"/>
        </w:rPr>
      </w:pPr>
    </w:p>
    <w:p w14:paraId="781F0B58" w14:textId="77777777" w:rsidR="00BB4360" w:rsidRDefault="00BB4360" w:rsidP="00BB4360">
      <w:pPr>
        <w:jc w:val="center"/>
        <w:rPr>
          <w:rFonts w:ascii="Arial" w:hAnsi="Arial" w:cs="Arial"/>
          <w:b/>
          <w:sz w:val="40"/>
          <w:szCs w:val="40"/>
          <w:lang w:val="nl-BE"/>
        </w:rPr>
      </w:pPr>
    </w:p>
    <w:p w14:paraId="5A032966" w14:textId="0CDA554D" w:rsidR="00BB4360" w:rsidRDefault="00BB4360" w:rsidP="2260E028">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4"/>
          <w:lang w:val="nl-BE"/>
        </w:rPr>
      </w:pPr>
      <w:r w:rsidRPr="2260E028">
        <w:rPr>
          <w:rFonts w:ascii="Arial" w:hAnsi="Arial" w:cs="Arial"/>
          <w:b/>
          <w:bCs/>
          <w:sz w:val="24"/>
          <w:lang w:val="nl-BE"/>
        </w:rPr>
        <w:t xml:space="preserve">Uiterste limietdatum voor de ontvangst van de offertes </w:t>
      </w:r>
      <w:r w:rsidR="00207DF3">
        <w:rPr>
          <w:rFonts w:ascii="Arial" w:hAnsi="Arial" w:cs="Arial"/>
          <w:b/>
          <w:bCs/>
          <w:sz w:val="24"/>
          <w:lang w:val="nl-BE"/>
        </w:rPr>
        <w:t>15</w:t>
      </w:r>
      <w:r w:rsidR="00B2327F">
        <w:rPr>
          <w:rFonts w:ascii="Arial" w:hAnsi="Arial" w:cs="Arial"/>
          <w:b/>
          <w:bCs/>
          <w:sz w:val="24"/>
          <w:lang w:val="nl-BE"/>
        </w:rPr>
        <w:t xml:space="preserve"> september 2025</w:t>
      </w:r>
    </w:p>
    <w:p w14:paraId="3ED3F895" w14:textId="26F1E6F1" w:rsidR="00BB4360" w:rsidRDefault="00BB4360" w:rsidP="2260E028">
      <w:pPr>
        <w:jc w:val="center"/>
        <w:rPr>
          <w:rFonts w:ascii="Arial" w:hAnsi="Arial" w:cs="Arial"/>
          <w:b/>
          <w:bCs/>
          <w:lang w:val="nl-BE"/>
        </w:rPr>
      </w:pPr>
    </w:p>
    <w:p w14:paraId="64F43BA0" w14:textId="77777777" w:rsidR="00BB4360" w:rsidRDefault="00BB4360" w:rsidP="00BB4360">
      <w:pPr>
        <w:rPr>
          <w:rFonts w:ascii="Arial" w:hAnsi="Arial" w:cs="Arial"/>
          <w:sz w:val="24"/>
          <w:lang w:val="nl-BE"/>
        </w:rPr>
      </w:pPr>
    </w:p>
    <w:p w14:paraId="08A05E9E" w14:textId="77777777" w:rsidR="00BB4360" w:rsidRDefault="00BB4360" w:rsidP="00BB4360">
      <w:pPr>
        <w:rPr>
          <w:rFonts w:ascii="Arial" w:hAnsi="Arial" w:cs="Arial"/>
          <w:b/>
          <w:u w:val="single"/>
          <w:lang w:val="nl-BE"/>
        </w:rPr>
      </w:pPr>
      <w:r>
        <w:rPr>
          <w:rFonts w:ascii="Arial" w:hAnsi="Arial" w:cs="Arial"/>
          <w:sz w:val="24"/>
          <w:lang w:val="nl-BE"/>
        </w:rPr>
        <w:br w:type="page"/>
      </w:r>
    </w:p>
    <w:bookmarkStart w:id="1" w:name="_Hlk71810343"/>
    <w:p w14:paraId="146B519F" w14:textId="1BB04F64" w:rsidR="00DE2A44" w:rsidRDefault="00BB4360">
      <w:pPr>
        <w:pStyle w:val="Inhopg1"/>
        <w:tabs>
          <w:tab w:val="right" w:leader="dot" w:pos="9062"/>
        </w:tabs>
        <w:rPr>
          <w:rFonts w:asciiTheme="minorHAnsi" w:eastAsiaTheme="minorEastAsia" w:hAnsiTheme="minorHAnsi" w:cstheme="minorBidi"/>
          <w:b w:val="0"/>
          <w:caps w:val="0"/>
          <w:noProof/>
          <w:kern w:val="2"/>
          <w:sz w:val="24"/>
          <w:szCs w:val="24"/>
          <w:lang w:eastAsia="nl-BE"/>
          <w14:ligatures w14:val="standardContextual"/>
        </w:rPr>
      </w:pPr>
      <w:r>
        <w:lastRenderedPageBreak/>
        <w:fldChar w:fldCharType="begin"/>
      </w:r>
      <w:r>
        <w:rPr>
          <w:rFonts w:ascii="Arial" w:hAnsi="Arial" w:cs="Arial"/>
          <w:caps w:val="0"/>
          <w:highlight w:val="yellow"/>
        </w:rPr>
        <w:instrText xml:space="preserve"> TOC \o "1-3" \h \z \t "Addendum;1" </w:instrText>
      </w:r>
      <w:r>
        <w:fldChar w:fldCharType="separate"/>
      </w:r>
      <w:hyperlink w:anchor="_Toc205280391" w:history="1">
        <w:r w:rsidR="00DE2A44" w:rsidRPr="006A5D3C">
          <w:rPr>
            <w:rStyle w:val="Hyperlink"/>
            <w:noProof/>
          </w:rPr>
          <w:t>I.</w:t>
        </w:r>
        <w:r w:rsidR="00DE2A44" w:rsidRPr="006A5D3C">
          <w:rPr>
            <w:rStyle w:val="Hyperlink"/>
            <w:rFonts w:ascii="Arial" w:hAnsi="Arial" w:cs="Arial"/>
            <w:noProof/>
          </w:rPr>
          <w:t xml:space="preserve"> Administratieve bepalingen</w:t>
        </w:r>
        <w:r w:rsidR="00DE2A44">
          <w:rPr>
            <w:noProof/>
            <w:webHidden/>
          </w:rPr>
          <w:tab/>
        </w:r>
        <w:r w:rsidR="00DE2A44">
          <w:rPr>
            <w:noProof/>
            <w:webHidden/>
          </w:rPr>
          <w:fldChar w:fldCharType="begin"/>
        </w:r>
        <w:r w:rsidR="00DE2A44">
          <w:rPr>
            <w:noProof/>
            <w:webHidden/>
          </w:rPr>
          <w:instrText xml:space="preserve"> PAGEREF _Toc205280391 \h </w:instrText>
        </w:r>
        <w:r w:rsidR="00DE2A44">
          <w:rPr>
            <w:noProof/>
            <w:webHidden/>
          </w:rPr>
        </w:r>
        <w:r w:rsidR="00DE2A44">
          <w:rPr>
            <w:noProof/>
            <w:webHidden/>
          </w:rPr>
          <w:fldChar w:fldCharType="separate"/>
        </w:r>
        <w:r w:rsidR="00DE2A44">
          <w:rPr>
            <w:noProof/>
            <w:webHidden/>
          </w:rPr>
          <w:t>3</w:t>
        </w:r>
        <w:r w:rsidR="00DE2A44">
          <w:rPr>
            <w:noProof/>
            <w:webHidden/>
          </w:rPr>
          <w:fldChar w:fldCharType="end"/>
        </w:r>
      </w:hyperlink>
    </w:p>
    <w:p w14:paraId="7427028C" w14:textId="6A179D72"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392" w:history="1">
        <w:r w:rsidRPr="006A5D3C">
          <w:rPr>
            <w:rStyle w:val="Hyperlink"/>
            <w:rFonts w:ascii="Arial" w:hAnsi="Arial" w:cs="Arial"/>
            <w:noProof/>
            <w:lang w:val="en-GB"/>
          </w:rPr>
          <w:t>I.1</w:t>
        </w:r>
        <w:r w:rsidRPr="006A5D3C">
          <w:rPr>
            <w:rStyle w:val="Hyperlink"/>
            <w:rFonts w:ascii="Arial" w:hAnsi="Arial" w:cs="Arial"/>
            <w:noProof/>
          </w:rPr>
          <w:t xml:space="preserve"> Beschrijving van de opdracht</w:t>
        </w:r>
        <w:r>
          <w:rPr>
            <w:noProof/>
            <w:webHidden/>
          </w:rPr>
          <w:tab/>
        </w:r>
        <w:r>
          <w:rPr>
            <w:noProof/>
            <w:webHidden/>
          </w:rPr>
          <w:fldChar w:fldCharType="begin"/>
        </w:r>
        <w:r>
          <w:rPr>
            <w:noProof/>
            <w:webHidden/>
          </w:rPr>
          <w:instrText xml:space="preserve"> PAGEREF _Toc205280392 \h </w:instrText>
        </w:r>
        <w:r>
          <w:rPr>
            <w:noProof/>
            <w:webHidden/>
          </w:rPr>
        </w:r>
        <w:r>
          <w:rPr>
            <w:noProof/>
            <w:webHidden/>
          </w:rPr>
          <w:fldChar w:fldCharType="separate"/>
        </w:r>
        <w:r>
          <w:rPr>
            <w:noProof/>
            <w:webHidden/>
          </w:rPr>
          <w:t>4</w:t>
        </w:r>
        <w:r>
          <w:rPr>
            <w:noProof/>
            <w:webHidden/>
          </w:rPr>
          <w:fldChar w:fldCharType="end"/>
        </w:r>
      </w:hyperlink>
    </w:p>
    <w:p w14:paraId="1799A122" w14:textId="45AFBE1A"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393" w:history="1">
        <w:r w:rsidRPr="006A5D3C">
          <w:rPr>
            <w:rStyle w:val="Hyperlink"/>
            <w:rFonts w:ascii="Arial" w:hAnsi="Arial" w:cs="Arial"/>
            <w:noProof/>
            <w:lang w:val="en-GB"/>
          </w:rPr>
          <w:t>I.2</w:t>
        </w:r>
        <w:r w:rsidRPr="006A5D3C">
          <w:rPr>
            <w:rStyle w:val="Hyperlink"/>
            <w:rFonts w:ascii="Arial" w:hAnsi="Arial" w:cs="Arial"/>
            <w:noProof/>
          </w:rPr>
          <w:t xml:space="preserve"> Identiteit van de concessiegever</w:t>
        </w:r>
        <w:r>
          <w:rPr>
            <w:noProof/>
            <w:webHidden/>
          </w:rPr>
          <w:tab/>
        </w:r>
        <w:r>
          <w:rPr>
            <w:noProof/>
            <w:webHidden/>
          </w:rPr>
          <w:fldChar w:fldCharType="begin"/>
        </w:r>
        <w:r>
          <w:rPr>
            <w:noProof/>
            <w:webHidden/>
          </w:rPr>
          <w:instrText xml:space="preserve"> PAGEREF _Toc205280393 \h </w:instrText>
        </w:r>
        <w:r>
          <w:rPr>
            <w:noProof/>
            <w:webHidden/>
          </w:rPr>
        </w:r>
        <w:r>
          <w:rPr>
            <w:noProof/>
            <w:webHidden/>
          </w:rPr>
          <w:fldChar w:fldCharType="separate"/>
        </w:r>
        <w:r>
          <w:rPr>
            <w:noProof/>
            <w:webHidden/>
          </w:rPr>
          <w:t>5</w:t>
        </w:r>
        <w:r>
          <w:rPr>
            <w:noProof/>
            <w:webHidden/>
          </w:rPr>
          <w:fldChar w:fldCharType="end"/>
        </w:r>
      </w:hyperlink>
    </w:p>
    <w:p w14:paraId="7BC75AF5" w14:textId="26DD1B45"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394" w:history="1">
        <w:r w:rsidRPr="006A5D3C">
          <w:rPr>
            <w:rStyle w:val="Hyperlink"/>
            <w:rFonts w:ascii="Arial" w:hAnsi="Arial" w:cs="Arial"/>
            <w:noProof/>
            <w:lang w:val="en-GB"/>
          </w:rPr>
          <w:t>I.3</w:t>
        </w:r>
        <w:r w:rsidRPr="006A5D3C">
          <w:rPr>
            <w:rStyle w:val="Hyperlink"/>
            <w:rFonts w:ascii="Arial" w:hAnsi="Arial" w:cs="Arial"/>
            <w:noProof/>
          </w:rPr>
          <w:t xml:space="preserve"> Wijze van gunnen</w:t>
        </w:r>
        <w:r>
          <w:rPr>
            <w:noProof/>
            <w:webHidden/>
          </w:rPr>
          <w:tab/>
        </w:r>
        <w:r>
          <w:rPr>
            <w:noProof/>
            <w:webHidden/>
          </w:rPr>
          <w:fldChar w:fldCharType="begin"/>
        </w:r>
        <w:r>
          <w:rPr>
            <w:noProof/>
            <w:webHidden/>
          </w:rPr>
          <w:instrText xml:space="preserve"> PAGEREF _Toc205280394 \h </w:instrText>
        </w:r>
        <w:r>
          <w:rPr>
            <w:noProof/>
            <w:webHidden/>
          </w:rPr>
        </w:r>
        <w:r>
          <w:rPr>
            <w:noProof/>
            <w:webHidden/>
          </w:rPr>
          <w:fldChar w:fldCharType="separate"/>
        </w:r>
        <w:r>
          <w:rPr>
            <w:noProof/>
            <w:webHidden/>
          </w:rPr>
          <w:t>6</w:t>
        </w:r>
        <w:r>
          <w:rPr>
            <w:noProof/>
            <w:webHidden/>
          </w:rPr>
          <w:fldChar w:fldCharType="end"/>
        </w:r>
      </w:hyperlink>
    </w:p>
    <w:p w14:paraId="29F95F64" w14:textId="442F2A8A"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395" w:history="1">
        <w:r w:rsidRPr="006A5D3C">
          <w:rPr>
            <w:rStyle w:val="Hyperlink"/>
            <w:rFonts w:ascii="Arial" w:hAnsi="Arial" w:cs="Arial"/>
            <w:noProof/>
            <w:lang w:val="en-GB"/>
          </w:rPr>
          <w:t>I.4</w:t>
        </w:r>
        <w:r w:rsidRPr="006A5D3C">
          <w:rPr>
            <w:rStyle w:val="Hyperlink"/>
            <w:rFonts w:ascii="Arial" w:hAnsi="Arial" w:cs="Arial"/>
            <w:noProof/>
          </w:rPr>
          <w:t xml:space="preserve"> Vorm en inhoud van de offerte</w:t>
        </w:r>
        <w:r>
          <w:rPr>
            <w:noProof/>
            <w:webHidden/>
          </w:rPr>
          <w:tab/>
        </w:r>
        <w:r>
          <w:rPr>
            <w:noProof/>
            <w:webHidden/>
          </w:rPr>
          <w:fldChar w:fldCharType="begin"/>
        </w:r>
        <w:r>
          <w:rPr>
            <w:noProof/>
            <w:webHidden/>
          </w:rPr>
          <w:instrText xml:space="preserve"> PAGEREF _Toc205280395 \h </w:instrText>
        </w:r>
        <w:r>
          <w:rPr>
            <w:noProof/>
            <w:webHidden/>
          </w:rPr>
        </w:r>
        <w:r>
          <w:rPr>
            <w:noProof/>
            <w:webHidden/>
          </w:rPr>
          <w:fldChar w:fldCharType="separate"/>
        </w:r>
        <w:r>
          <w:rPr>
            <w:noProof/>
            <w:webHidden/>
          </w:rPr>
          <w:t>6</w:t>
        </w:r>
        <w:r>
          <w:rPr>
            <w:noProof/>
            <w:webHidden/>
          </w:rPr>
          <w:fldChar w:fldCharType="end"/>
        </w:r>
      </w:hyperlink>
    </w:p>
    <w:p w14:paraId="5ECD58DE" w14:textId="23D58BB7"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396" w:history="1">
        <w:r w:rsidRPr="006A5D3C">
          <w:rPr>
            <w:rStyle w:val="Hyperlink"/>
            <w:rFonts w:ascii="Arial" w:hAnsi="Arial" w:cs="Arial"/>
            <w:noProof/>
            <w:lang w:val="en-GB"/>
          </w:rPr>
          <w:t>I.5</w:t>
        </w:r>
        <w:r w:rsidRPr="006A5D3C">
          <w:rPr>
            <w:rStyle w:val="Hyperlink"/>
            <w:rFonts w:ascii="Arial" w:hAnsi="Arial" w:cs="Arial"/>
            <w:noProof/>
          </w:rPr>
          <w:t xml:space="preserve"> Indienen van de offerte</w:t>
        </w:r>
        <w:r>
          <w:rPr>
            <w:noProof/>
            <w:webHidden/>
          </w:rPr>
          <w:tab/>
        </w:r>
        <w:r>
          <w:rPr>
            <w:noProof/>
            <w:webHidden/>
          </w:rPr>
          <w:fldChar w:fldCharType="begin"/>
        </w:r>
        <w:r>
          <w:rPr>
            <w:noProof/>
            <w:webHidden/>
          </w:rPr>
          <w:instrText xml:space="preserve"> PAGEREF _Toc205280396 \h </w:instrText>
        </w:r>
        <w:r>
          <w:rPr>
            <w:noProof/>
            <w:webHidden/>
          </w:rPr>
        </w:r>
        <w:r>
          <w:rPr>
            <w:noProof/>
            <w:webHidden/>
          </w:rPr>
          <w:fldChar w:fldCharType="separate"/>
        </w:r>
        <w:r>
          <w:rPr>
            <w:noProof/>
            <w:webHidden/>
          </w:rPr>
          <w:t>7</w:t>
        </w:r>
        <w:r>
          <w:rPr>
            <w:noProof/>
            <w:webHidden/>
          </w:rPr>
          <w:fldChar w:fldCharType="end"/>
        </w:r>
      </w:hyperlink>
    </w:p>
    <w:p w14:paraId="06D718D0" w14:textId="6DE42073"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397" w:history="1">
        <w:r w:rsidRPr="006A5D3C">
          <w:rPr>
            <w:rStyle w:val="Hyperlink"/>
            <w:rFonts w:ascii="Arial" w:hAnsi="Arial" w:cs="Arial"/>
            <w:noProof/>
            <w:lang w:val="en-GB"/>
          </w:rPr>
          <w:t>I.6</w:t>
        </w:r>
        <w:r w:rsidRPr="006A5D3C">
          <w:rPr>
            <w:rStyle w:val="Hyperlink"/>
            <w:rFonts w:ascii="Arial" w:hAnsi="Arial" w:cs="Arial"/>
            <w:noProof/>
          </w:rPr>
          <w:t xml:space="preserve"> Opening van de offertes</w:t>
        </w:r>
        <w:r>
          <w:rPr>
            <w:noProof/>
            <w:webHidden/>
          </w:rPr>
          <w:tab/>
        </w:r>
        <w:r>
          <w:rPr>
            <w:noProof/>
            <w:webHidden/>
          </w:rPr>
          <w:fldChar w:fldCharType="begin"/>
        </w:r>
        <w:r>
          <w:rPr>
            <w:noProof/>
            <w:webHidden/>
          </w:rPr>
          <w:instrText xml:space="preserve"> PAGEREF _Toc205280397 \h </w:instrText>
        </w:r>
        <w:r>
          <w:rPr>
            <w:noProof/>
            <w:webHidden/>
          </w:rPr>
        </w:r>
        <w:r>
          <w:rPr>
            <w:noProof/>
            <w:webHidden/>
          </w:rPr>
          <w:fldChar w:fldCharType="separate"/>
        </w:r>
        <w:r>
          <w:rPr>
            <w:noProof/>
            <w:webHidden/>
          </w:rPr>
          <w:t>8</w:t>
        </w:r>
        <w:r>
          <w:rPr>
            <w:noProof/>
            <w:webHidden/>
          </w:rPr>
          <w:fldChar w:fldCharType="end"/>
        </w:r>
      </w:hyperlink>
    </w:p>
    <w:p w14:paraId="04DFA714" w14:textId="00EA34C5"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398" w:history="1">
        <w:r w:rsidRPr="006A5D3C">
          <w:rPr>
            <w:rStyle w:val="Hyperlink"/>
            <w:rFonts w:ascii="Arial" w:hAnsi="Arial" w:cs="Arial"/>
            <w:noProof/>
            <w:snapToGrid w:val="0"/>
            <w:lang w:val="en-GB"/>
          </w:rPr>
          <w:t>I.7</w:t>
        </w:r>
        <w:r w:rsidRPr="006A5D3C">
          <w:rPr>
            <w:rStyle w:val="Hyperlink"/>
            <w:rFonts w:ascii="Arial" w:hAnsi="Arial" w:cs="Arial"/>
            <w:noProof/>
          </w:rPr>
          <w:t xml:space="preserve"> Verbintenistermijn</w:t>
        </w:r>
        <w:r>
          <w:rPr>
            <w:noProof/>
            <w:webHidden/>
          </w:rPr>
          <w:tab/>
        </w:r>
        <w:r>
          <w:rPr>
            <w:noProof/>
            <w:webHidden/>
          </w:rPr>
          <w:fldChar w:fldCharType="begin"/>
        </w:r>
        <w:r>
          <w:rPr>
            <w:noProof/>
            <w:webHidden/>
          </w:rPr>
          <w:instrText xml:space="preserve"> PAGEREF _Toc205280398 \h </w:instrText>
        </w:r>
        <w:r>
          <w:rPr>
            <w:noProof/>
            <w:webHidden/>
          </w:rPr>
        </w:r>
        <w:r>
          <w:rPr>
            <w:noProof/>
            <w:webHidden/>
          </w:rPr>
          <w:fldChar w:fldCharType="separate"/>
        </w:r>
        <w:r>
          <w:rPr>
            <w:noProof/>
            <w:webHidden/>
          </w:rPr>
          <w:t>8</w:t>
        </w:r>
        <w:r>
          <w:rPr>
            <w:noProof/>
            <w:webHidden/>
          </w:rPr>
          <w:fldChar w:fldCharType="end"/>
        </w:r>
      </w:hyperlink>
    </w:p>
    <w:p w14:paraId="131950A2" w14:textId="2881336C"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399" w:history="1">
        <w:r w:rsidRPr="006A5D3C">
          <w:rPr>
            <w:rStyle w:val="Hyperlink"/>
            <w:rFonts w:ascii="Arial" w:hAnsi="Arial" w:cs="Arial"/>
            <w:noProof/>
            <w:lang w:val="en-GB"/>
          </w:rPr>
          <w:t>I.8</w:t>
        </w:r>
        <w:r w:rsidRPr="006A5D3C">
          <w:rPr>
            <w:rStyle w:val="Hyperlink"/>
            <w:rFonts w:ascii="Arial" w:hAnsi="Arial" w:cs="Arial"/>
            <w:noProof/>
          </w:rPr>
          <w:t xml:space="preserve"> Gunningscriteria</w:t>
        </w:r>
        <w:r>
          <w:rPr>
            <w:noProof/>
            <w:webHidden/>
          </w:rPr>
          <w:tab/>
        </w:r>
        <w:r>
          <w:rPr>
            <w:noProof/>
            <w:webHidden/>
          </w:rPr>
          <w:fldChar w:fldCharType="begin"/>
        </w:r>
        <w:r>
          <w:rPr>
            <w:noProof/>
            <w:webHidden/>
          </w:rPr>
          <w:instrText xml:space="preserve"> PAGEREF _Toc205280399 \h </w:instrText>
        </w:r>
        <w:r>
          <w:rPr>
            <w:noProof/>
            <w:webHidden/>
          </w:rPr>
        </w:r>
        <w:r>
          <w:rPr>
            <w:noProof/>
            <w:webHidden/>
          </w:rPr>
          <w:fldChar w:fldCharType="separate"/>
        </w:r>
        <w:r>
          <w:rPr>
            <w:noProof/>
            <w:webHidden/>
          </w:rPr>
          <w:t>8</w:t>
        </w:r>
        <w:r>
          <w:rPr>
            <w:noProof/>
            <w:webHidden/>
          </w:rPr>
          <w:fldChar w:fldCharType="end"/>
        </w:r>
      </w:hyperlink>
    </w:p>
    <w:p w14:paraId="4D370A54" w14:textId="00423391"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0" w:history="1">
        <w:r w:rsidRPr="006A5D3C">
          <w:rPr>
            <w:rStyle w:val="Hyperlink"/>
            <w:rFonts w:ascii="Arial" w:hAnsi="Arial" w:cs="Arial"/>
            <w:noProof/>
            <w:lang w:val="en-GB"/>
          </w:rPr>
          <w:t>I.9</w:t>
        </w:r>
        <w:r w:rsidRPr="006A5D3C">
          <w:rPr>
            <w:rStyle w:val="Hyperlink"/>
            <w:rFonts w:ascii="Arial" w:hAnsi="Arial" w:cs="Arial"/>
            <w:noProof/>
          </w:rPr>
          <w:t xml:space="preserve"> Plaatsbezoek</w:t>
        </w:r>
        <w:r>
          <w:rPr>
            <w:noProof/>
            <w:webHidden/>
          </w:rPr>
          <w:tab/>
        </w:r>
        <w:r>
          <w:rPr>
            <w:noProof/>
            <w:webHidden/>
          </w:rPr>
          <w:fldChar w:fldCharType="begin"/>
        </w:r>
        <w:r>
          <w:rPr>
            <w:noProof/>
            <w:webHidden/>
          </w:rPr>
          <w:instrText xml:space="preserve"> PAGEREF _Toc205280400 \h </w:instrText>
        </w:r>
        <w:r>
          <w:rPr>
            <w:noProof/>
            <w:webHidden/>
          </w:rPr>
        </w:r>
        <w:r>
          <w:rPr>
            <w:noProof/>
            <w:webHidden/>
          </w:rPr>
          <w:fldChar w:fldCharType="separate"/>
        </w:r>
        <w:r>
          <w:rPr>
            <w:noProof/>
            <w:webHidden/>
          </w:rPr>
          <w:t>10</w:t>
        </w:r>
        <w:r>
          <w:rPr>
            <w:noProof/>
            <w:webHidden/>
          </w:rPr>
          <w:fldChar w:fldCharType="end"/>
        </w:r>
      </w:hyperlink>
    </w:p>
    <w:p w14:paraId="53940A30" w14:textId="334A6DB0"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1" w:history="1">
        <w:r w:rsidRPr="006A5D3C">
          <w:rPr>
            <w:rStyle w:val="Hyperlink"/>
            <w:rFonts w:ascii="Arial" w:hAnsi="Arial" w:cs="Arial"/>
            <w:noProof/>
            <w:lang w:val="en-GB"/>
          </w:rPr>
          <w:t>I.10</w:t>
        </w:r>
        <w:r w:rsidRPr="006A5D3C">
          <w:rPr>
            <w:rStyle w:val="Hyperlink"/>
            <w:rFonts w:ascii="Arial" w:hAnsi="Arial" w:cs="Arial"/>
            <w:noProof/>
          </w:rPr>
          <w:t xml:space="preserve"> Keuze van offerte</w:t>
        </w:r>
        <w:r>
          <w:rPr>
            <w:noProof/>
            <w:webHidden/>
          </w:rPr>
          <w:tab/>
        </w:r>
        <w:r>
          <w:rPr>
            <w:noProof/>
            <w:webHidden/>
          </w:rPr>
          <w:fldChar w:fldCharType="begin"/>
        </w:r>
        <w:r>
          <w:rPr>
            <w:noProof/>
            <w:webHidden/>
          </w:rPr>
          <w:instrText xml:space="preserve"> PAGEREF _Toc205280401 \h </w:instrText>
        </w:r>
        <w:r>
          <w:rPr>
            <w:noProof/>
            <w:webHidden/>
          </w:rPr>
        </w:r>
        <w:r>
          <w:rPr>
            <w:noProof/>
            <w:webHidden/>
          </w:rPr>
          <w:fldChar w:fldCharType="separate"/>
        </w:r>
        <w:r>
          <w:rPr>
            <w:noProof/>
            <w:webHidden/>
          </w:rPr>
          <w:t>10</w:t>
        </w:r>
        <w:r>
          <w:rPr>
            <w:noProof/>
            <w:webHidden/>
          </w:rPr>
          <w:fldChar w:fldCharType="end"/>
        </w:r>
      </w:hyperlink>
    </w:p>
    <w:p w14:paraId="7157ACD3" w14:textId="54362418" w:rsidR="00DE2A44" w:rsidRDefault="00DE2A44">
      <w:pPr>
        <w:pStyle w:val="Inhopg1"/>
        <w:tabs>
          <w:tab w:val="right" w:leader="dot" w:pos="9062"/>
        </w:tabs>
        <w:rPr>
          <w:rFonts w:asciiTheme="minorHAnsi" w:eastAsiaTheme="minorEastAsia" w:hAnsiTheme="minorHAnsi" w:cstheme="minorBidi"/>
          <w:b w:val="0"/>
          <w:caps w:val="0"/>
          <w:noProof/>
          <w:kern w:val="2"/>
          <w:sz w:val="24"/>
          <w:szCs w:val="24"/>
          <w:lang w:eastAsia="nl-BE"/>
          <w14:ligatures w14:val="standardContextual"/>
        </w:rPr>
      </w:pPr>
      <w:hyperlink w:anchor="_Toc205280402" w:history="1">
        <w:r w:rsidRPr="006A5D3C">
          <w:rPr>
            <w:rStyle w:val="Hyperlink"/>
            <w:noProof/>
          </w:rPr>
          <w:t>II.</w:t>
        </w:r>
        <w:r w:rsidRPr="006A5D3C">
          <w:rPr>
            <w:rStyle w:val="Hyperlink"/>
            <w:rFonts w:ascii="Arial" w:hAnsi="Arial" w:cs="Arial"/>
            <w:noProof/>
          </w:rPr>
          <w:t xml:space="preserve"> Contractuele bepalingen</w:t>
        </w:r>
        <w:r>
          <w:rPr>
            <w:noProof/>
            <w:webHidden/>
          </w:rPr>
          <w:tab/>
        </w:r>
        <w:r>
          <w:rPr>
            <w:noProof/>
            <w:webHidden/>
          </w:rPr>
          <w:fldChar w:fldCharType="begin"/>
        </w:r>
        <w:r>
          <w:rPr>
            <w:noProof/>
            <w:webHidden/>
          </w:rPr>
          <w:instrText xml:space="preserve"> PAGEREF _Toc205280402 \h </w:instrText>
        </w:r>
        <w:r>
          <w:rPr>
            <w:noProof/>
            <w:webHidden/>
          </w:rPr>
        </w:r>
        <w:r>
          <w:rPr>
            <w:noProof/>
            <w:webHidden/>
          </w:rPr>
          <w:fldChar w:fldCharType="separate"/>
        </w:r>
        <w:r>
          <w:rPr>
            <w:noProof/>
            <w:webHidden/>
          </w:rPr>
          <w:t>11</w:t>
        </w:r>
        <w:r>
          <w:rPr>
            <w:noProof/>
            <w:webHidden/>
          </w:rPr>
          <w:fldChar w:fldCharType="end"/>
        </w:r>
      </w:hyperlink>
    </w:p>
    <w:p w14:paraId="4B8E0F3E" w14:textId="575CA83F"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3" w:history="1">
        <w:r w:rsidRPr="006A5D3C">
          <w:rPr>
            <w:rStyle w:val="Hyperlink"/>
            <w:rFonts w:ascii="Arial" w:hAnsi="Arial" w:cs="Arial"/>
            <w:noProof/>
            <w:lang w:val="en-GB"/>
          </w:rPr>
          <w:t>II.1</w:t>
        </w:r>
        <w:r w:rsidRPr="006A5D3C">
          <w:rPr>
            <w:rStyle w:val="Hyperlink"/>
            <w:rFonts w:ascii="Arial" w:hAnsi="Arial" w:cs="Arial"/>
            <w:noProof/>
          </w:rPr>
          <w:t xml:space="preserve"> Leidend ambtenaar</w:t>
        </w:r>
        <w:r>
          <w:rPr>
            <w:noProof/>
            <w:webHidden/>
          </w:rPr>
          <w:tab/>
        </w:r>
        <w:r>
          <w:rPr>
            <w:noProof/>
            <w:webHidden/>
          </w:rPr>
          <w:fldChar w:fldCharType="begin"/>
        </w:r>
        <w:r>
          <w:rPr>
            <w:noProof/>
            <w:webHidden/>
          </w:rPr>
          <w:instrText xml:space="preserve"> PAGEREF _Toc205280403 \h </w:instrText>
        </w:r>
        <w:r>
          <w:rPr>
            <w:noProof/>
            <w:webHidden/>
          </w:rPr>
        </w:r>
        <w:r>
          <w:rPr>
            <w:noProof/>
            <w:webHidden/>
          </w:rPr>
          <w:fldChar w:fldCharType="separate"/>
        </w:r>
        <w:r>
          <w:rPr>
            <w:noProof/>
            <w:webHidden/>
          </w:rPr>
          <w:t>11</w:t>
        </w:r>
        <w:r>
          <w:rPr>
            <w:noProof/>
            <w:webHidden/>
          </w:rPr>
          <w:fldChar w:fldCharType="end"/>
        </w:r>
      </w:hyperlink>
    </w:p>
    <w:p w14:paraId="23EB8947" w14:textId="18B21EFF"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4" w:history="1">
        <w:r w:rsidRPr="006A5D3C">
          <w:rPr>
            <w:rStyle w:val="Hyperlink"/>
            <w:rFonts w:ascii="Arial" w:hAnsi="Arial" w:cs="Arial"/>
            <w:noProof/>
            <w:lang w:val="en-GB"/>
          </w:rPr>
          <w:t>II.2</w:t>
        </w:r>
        <w:r w:rsidRPr="006A5D3C">
          <w:rPr>
            <w:rStyle w:val="Hyperlink"/>
            <w:rFonts w:ascii="Arial" w:hAnsi="Arial" w:cs="Arial"/>
            <w:noProof/>
          </w:rPr>
          <w:t xml:space="preserve"> Looptijd concessie en uitbating</w:t>
        </w:r>
        <w:r>
          <w:rPr>
            <w:noProof/>
            <w:webHidden/>
          </w:rPr>
          <w:tab/>
        </w:r>
        <w:r>
          <w:rPr>
            <w:noProof/>
            <w:webHidden/>
          </w:rPr>
          <w:fldChar w:fldCharType="begin"/>
        </w:r>
        <w:r>
          <w:rPr>
            <w:noProof/>
            <w:webHidden/>
          </w:rPr>
          <w:instrText xml:space="preserve"> PAGEREF _Toc205280404 \h </w:instrText>
        </w:r>
        <w:r>
          <w:rPr>
            <w:noProof/>
            <w:webHidden/>
          </w:rPr>
        </w:r>
        <w:r>
          <w:rPr>
            <w:noProof/>
            <w:webHidden/>
          </w:rPr>
          <w:fldChar w:fldCharType="separate"/>
        </w:r>
        <w:r>
          <w:rPr>
            <w:noProof/>
            <w:webHidden/>
          </w:rPr>
          <w:t>11</w:t>
        </w:r>
        <w:r>
          <w:rPr>
            <w:noProof/>
            <w:webHidden/>
          </w:rPr>
          <w:fldChar w:fldCharType="end"/>
        </w:r>
      </w:hyperlink>
    </w:p>
    <w:p w14:paraId="1DFE34C6" w14:textId="51E4135A"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5" w:history="1">
        <w:r w:rsidRPr="006A5D3C">
          <w:rPr>
            <w:rStyle w:val="Hyperlink"/>
            <w:rFonts w:ascii="Arial" w:hAnsi="Arial" w:cs="Arial"/>
            <w:noProof/>
            <w:lang w:val="en-GB"/>
          </w:rPr>
          <w:t>II.3</w:t>
        </w:r>
        <w:r w:rsidRPr="006A5D3C">
          <w:rPr>
            <w:rStyle w:val="Hyperlink"/>
            <w:rFonts w:ascii="Arial" w:hAnsi="Arial" w:cs="Arial"/>
            <w:noProof/>
          </w:rPr>
          <w:t xml:space="preserve"> Voortijdig einde van de concessie</w:t>
        </w:r>
        <w:r>
          <w:rPr>
            <w:noProof/>
            <w:webHidden/>
          </w:rPr>
          <w:tab/>
        </w:r>
        <w:r>
          <w:rPr>
            <w:noProof/>
            <w:webHidden/>
          </w:rPr>
          <w:fldChar w:fldCharType="begin"/>
        </w:r>
        <w:r>
          <w:rPr>
            <w:noProof/>
            <w:webHidden/>
          </w:rPr>
          <w:instrText xml:space="preserve"> PAGEREF _Toc205280405 \h </w:instrText>
        </w:r>
        <w:r>
          <w:rPr>
            <w:noProof/>
            <w:webHidden/>
          </w:rPr>
        </w:r>
        <w:r>
          <w:rPr>
            <w:noProof/>
            <w:webHidden/>
          </w:rPr>
          <w:fldChar w:fldCharType="separate"/>
        </w:r>
        <w:r>
          <w:rPr>
            <w:noProof/>
            <w:webHidden/>
          </w:rPr>
          <w:t>11</w:t>
        </w:r>
        <w:r>
          <w:rPr>
            <w:noProof/>
            <w:webHidden/>
          </w:rPr>
          <w:fldChar w:fldCharType="end"/>
        </w:r>
      </w:hyperlink>
    </w:p>
    <w:p w14:paraId="3C3B4A73" w14:textId="39428EEA"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6" w:history="1">
        <w:r w:rsidRPr="006A5D3C">
          <w:rPr>
            <w:rStyle w:val="Hyperlink"/>
            <w:rFonts w:ascii="Arial" w:hAnsi="Arial" w:cs="Arial"/>
            <w:noProof/>
            <w:lang w:val="en-GB"/>
          </w:rPr>
          <w:t>II.4</w:t>
        </w:r>
        <w:r w:rsidRPr="006A5D3C">
          <w:rPr>
            <w:rStyle w:val="Hyperlink"/>
            <w:rFonts w:ascii="Arial" w:hAnsi="Arial" w:cs="Arial"/>
            <w:noProof/>
          </w:rPr>
          <w:t xml:space="preserve"> Investeringen en werken door de concessiehouder</w:t>
        </w:r>
        <w:r>
          <w:rPr>
            <w:noProof/>
            <w:webHidden/>
          </w:rPr>
          <w:tab/>
        </w:r>
        <w:r>
          <w:rPr>
            <w:noProof/>
            <w:webHidden/>
          </w:rPr>
          <w:fldChar w:fldCharType="begin"/>
        </w:r>
        <w:r>
          <w:rPr>
            <w:noProof/>
            <w:webHidden/>
          </w:rPr>
          <w:instrText xml:space="preserve"> PAGEREF _Toc205280406 \h </w:instrText>
        </w:r>
        <w:r>
          <w:rPr>
            <w:noProof/>
            <w:webHidden/>
          </w:rPr>
        </w:r>
        <w:r>
          <w:rPr>
            <w:noProof/>
            <w:webHidden/>
          </w:rPr>
          <w:fldChar w:fldCharType="separate"/>
        </w:r>
        <w:r>
          <w:rPr>
            <w:noProof/>
            <w:webHidden/>
          </w:rPr>
          <w:t>12</w:t>
        </w:r>
        <w:r>
          <w:rPr>
            <w:noProof/>
            <w:webHidden/>
          </w:rPr>
          <w:fldChar w:fldCharType="end"/>
        </w:r>
      </w:hyperlink>
    </w:p>
    <w:p w14:paraId="49A3F24C" w14:textId="2112C5E5"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7" w:history="1">
        <w:r w:rsidRPr="006A5D3C">
          <w:rPr>
            <w:rStyle w:val="Hyperlink"/>
            <w:rFonts w:ascii="Arial" w:hAnsi="Arial" w:cs="Arial"/>
            <w:noProof/>
            <w:lang w:val="en-GB"/>
          </w:rPr>
          <w:t>II.5</w:t>
        </w:r>
        <w:r w:rsidRPr="006A5D3C">
          <w:rPr>
            <w:rStyle w:val="Hyperlink"/>
            <w:rFonts w:ascii="Arial" w:hAnsi="Arial" w:cs="Arial"/>
            <w:noProof/>
          </w:rPr>
          <w:t xml:space="preserve"> Verzekeringen</w:t>
        </w:r>
        <w:r>
          <w:rPr>
            <w:noProof/>
            <w:webHidden/>
          </w:rPr>
          <w:tab/>
        </w:r>
        <w:r>
          <w:rPr>
            <w:noProof/>
            <w:webHidden/>
          </w:rPr>
          <w:fldChar w:fldCharType="begin"/>
        </w:r>
        <w:r>
          <w:rPr>
            <w:noProof/>
            <w:webHidden/>
          </w:rPr>
          <w:instrText xml:space="preserve"> PAGEREF _Toc205280407 \h </w:instrText>
        </w:r>
        <w:r>
          <w:rPr>
            <w:noProof/>
            <w:webHidden/>
          </w:rPr>
        </w:r>
        <w:r>
          <w:rPr>
            <w:noProof/>
            <w:webHidden/>
          </w:rPr>
          <w:fldChar w:fldCharType="separate"/>
        </w:r>
        <w:r>
          <w:rPr>
            <w:noProof/>
            <w:webHidden/>
          </w:rPr>
          <w:t>12</w:t>
        </w:r>
        <w:r>
          <w:rPr>
            <w:noProof/>
            <w:webHidden/>
          </w:rPr>
          <w:fldChar w:fldCharType="end"/>
        </w:r>
      </w:hyperlink>
    </w:p>
    <w:p w14:paraId="31932341" w14:textId="486FFFB6"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8" w:history="1">
        <w:r w:rsidRPr="006A5D3C">
          <w:rPr>
            <w:rStyle w:val="Hyperlink"/>
            <w:rFonts w:ascii="Arial" w:hAnsi="Arial" w:cs="Arial"/>
            <w:noProof/>
            <w:lang w:val="en-GB"/>
          </w:rPr>
          <w:t>II.6</w:t>
        </w:r>
        <w:r w:rsidRPr="006A5D3C">
          <w:rPr>
            <w:rStyle w:val="Hyperlink"/>
            <w:rFonts w:ascii="Arial" w:hAnsi="Arial" w:cs="Arial"/>
            <w:noProof/>
          </w:rPr>
          <w:t xml:space="preserve"> Vergunningen en keuringen</w:t>
        </w:r>
        <w:r>
          <w:rPr>
            <w:noProof/>
            <w:webHidden/>
          </w:rPr>
          <w:tab/>
        </w:r>
        <w:r>
          <w:rPr>
            <w:noProof/>
            <w:webHidden/>
          </w:rPr>
          <w:fldChar w:fldCharType="begin"/>
        </w:r>
        <w:r>
          <w:rPr>
            <w:noProof/>
            <w:webHidden/>
          </w:rPr>
          <w:instrText xml:space="preserve"> PAGEREF _Toc205280408 \h </w:instrText>
        </w:r>
        <w:r>
          <w:rPr>
            <w:noProof/>
            <w:webHidden/>
          </w:rPr>
        </w:r>
        <w:r>
          <w:rPr>
            <w:noProof/>
            <w:webHidden/>
          </w:rPr>
          <w:fldChar w:fldCharType="separate"/>
        </w:r>
        <w:r>
          <w:rPr>
            <w:noProof/>
            <w:webHidden/>
          </w:rPr>
          <w:t>12</w:t>
        </w:r>
        <w:r>
          <w:rPr>
            <w:noProof/>
            <w:webHidden/>
          </w:rPr>
          <w:fldChar w:fldCharType="end"/>
        </w:r>
      </w:hyperlink>
    </w:p>
    <w:p w14:paraId="74BC3FB0" w14:textId="3B048009"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09" w:history="1">
        <w:r w:rsidRPr="006A5D3C">
          <w:rPr>
            <w:rStyle w:val="Hyperlink"/>
            <w:rFonts w:ascii="Arial" w:hAnsi="Arial" w:cs="Arial"/>
            <w:noProof/>
            <w:lang w:val="en-GB"/>
          </w:rPr>
          <w:t>II.7</w:t>
        </w:r>
        <w:r w:rsidRPr="006A5D3C">
          <w:rPr>
            <w:rStyle w:val="Hyperlink"/>
            <w:rFonts w:ascii="Arial" w:hAnsi="Arial" w:cs="Arial"/>
            <w:noProof/>
          </w:rPr>
          <w:t xml:space="preserve"> Verantwoordelijkheid en vrijwaring</w:t>
        </w:r>
        <w:r>
          <w:rPr>
            <w:noProof/>
            <w:webHidden/>
          </w:rPr>
          <w:tab/>
        </w:r>
        <w:r>
          <w:rPr>
            <w:noProof/>
            <w:webHidden/>
          </w:rPr>
          <w:fldChar w:fldCharType="begin"/>
        </w:r>
        <w:r>
          <w:rPr>
            <w:noProof/>
            <w:webHidden/>
          </w:rPr>
          <w:instrText xml:space="preserve"> PAGEREF _Toc205280409 \h </w:instrText>
        </w:r>
        <w:r>
          <w:rPr>
            <w:noProof/>
            <w:webHidden/>
          </w:rPr>
        </w:r>
        <w:r>
          <w:rPr>
            <w:noProof/>
            <w:webHidden/>
          </w:rPr>
          <w:fldChar w:fldCharType="separate"/>
        </w:r>
        <w:r>
          <w:rPr>
            <w:noProof/>
            <w:webHidden/>
          </w:rPr>
          <w:t>13</w:t>
        </w:r>
        <w:r>
          <w:rPr>
            <w:noProof/>
            <w:webHidden/>
          </w:rPr>
          <w:fldChar w:fldCharType="end"/>
        </w:r>
      </w:hyperlink>
    </w:p>
    <w:p w14:paraId="74E44349" w14:textId="3039545C"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0" w:history="1">
        <w:r w:rsidRPr="006A5D3C">
          <w:rPr>
            <w:rStyle w:val="Hyperlink"/>
            <w:rFonts w:ascii="Arial" w:hAnsi="Arial" w:cs="Arial"/>
            <w:noProof/>
            <w:lang w:val="en-GB"/>
          </w:rPr>
          <w:t>II.8</w:t>
        </w:r>
        <w:r w:rsidRPr="006A5D3C">
          <w:rPr>
            <w:rStyle w:val="Hyperlink"/>
            <w:rFonts w:ascii="Arial" w:hAnsi="Arial" w:cs="Arial"/>
            <w:noProof/>
          </w:rPr>
          <w:t xml:space="preserve"> Verbintenissen in hoofde van de partijen</w:t>
        </w:r>
        <w:r>
          <w:rPr>
            <w:noProof/>
            <w:webHidden/>
          </w:rPr>
          <w:tab/>
        </w:r>
        <w:r>
          <w:rPr>
            <w:noProof/>
            <w:webHidden/>
          </w:rPr>
          <w:fldChar w:fldCharType="begin"/>
        </w:r>
        <w:r>
          <w:rPr>
            <w:noProof/>
            <w:webHidden/>
          </w:rPr>
          <w:instrText xml:space="preserve"> PAGEREF _Toc205280410 \h </w:instrText>
        </w:r>
        <w:r>
          <w:rPr>
            <w:noProof/>
            <w:webHidden/>
          </w:rPr>
        </w:r>
        <w:r>
          <w:rPr>
            <w:noProof/>
            <w:webHidden/>
          </w:rPr>
          <w:fldChar w:fldCharType="separate"/>
        </w:r>
        <w:r>
          <w:rPr>
            <w:noProof/>
            <w:webHidden/>
          </w:rPr>
          <w:t>13</w:t>
        </w:r>
        <w:r>
          <w:rPr>
            <w:noProof/>
            <w:webHidden/>
          </w:rPr>
          <w:fldChar w:fldCharType="end"/>
        </w:r>
      </w:hyperlink>
    </w:p>
    <w:p w14:paraId="73F64D90" w14:textId="40F20A0F"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1" w:history="1">
        <w:r w:rsidRPr="006A5D3C">
          <w:rPr>
            <w:rStyle w:val="Hyperlink"/>
            <w:rFonts w:ascii="Arial" w:eastAsiaTheme="minorHAnsi" w:hAnsi="Arial" w:cs="Arial"/>
            <w:noProof/>
            <w:lang w:val="en-GB"/>
          </w:rPr>
          <w:t>II.9</w:t>
        </w:r>
        <w:r w:rsidRPr="006A5D3C">
          <w:rPr>
            <w:rStyle w:val="Hyperlink"/>
            <w:rFonts w:asciiTheme="majorHAnsi" w:eastAsiaTheme="minorHAnsi" w:hAnsiTheme="majorHAnsi" w:cstheme="majorHAnsi"/>
            <w:noProof/>
          </w:rPr>
          <w:t xml:space="preserve"> Overdracht van de concessie</w:t>
        </w:r>
        <w:r>
          <w:rPr>
            <w:noProof/>
            <w:webHidden/>
          </w:rPr>
          <w:tab/>
        </w:r>
        <w:r>
          <w:rPr>
            <w:noProof/>
            <w:webHidden/>
          </w:rPr>
          <w:fldChar w:fldCharType="begin"/>
        </w:r>
        <w:r>
          <w:rPr>
            <w:noProof/>
            <w:webHidden/>
          </w:rPr>
          <w:instrText xml:space="preserve"> PAGEREF _Toc205280411 \h </w:instrText>
        </w:r>
        <w:r>
          <w:rPr>
            <w:noProof/>
            <w:webHidden/>
          </w:rPr>
        </w:r>
        <w:r>
          <w:rPr>
            <w:noProof/>
            <w:webHidden/>
          </w:rPr>
          <w:fldChar w:fldCharType="separate"/>
        </w:r>
        <w:r>
          <w:rPr>
            <w:noProof/>
            <w:webHidden/>
          </w:rPr>
          <w:t>13</w:t>
        </w:r>
        <w:r>
          <w:rPr>
            <w:noProof/>
            <w:webHidden/>
          </w:rPr>
          <w:fldChar w:fldCharType="end"/>
        </w:r>
      </w:hyperlink>
    </w:p>
    <w:p w14:paraId="4B0A8BDE" w14:textId="534870F5"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2" w:history="1">
        <w:r w:rsidRPr="006A5D3C">
          <w:rPr>
            <w:rStyle w:val="Hyperlink"/>
            <w:rFonts w:ascii="Arial" w:hAnsi="Arial" w:cs="Arial"/>
            <w:noProof/>
            <w:lang w:val="en-GB"/>
          </w:rPr>
          <w:t>II.10</w:t>
        </w:r>
        <w:r w:rsidRPr="006A5D3C">
          <w:rPr>
            <w:rStyle w:val="Hyperlink"/>
            <w:rFonts w:ascii="Arial" w:hAnsi="Arial" w:cs="Arial"/>
            <w:noProof/>
          </w:rPr>
          <w:t xml:space="preserve"> Betaling concessievergoeding</w:t>
        </w:r>
        <w:r>
          <w:rPr>
            <w:noProof/>
            <w:webHidden/>
          </w:rPr>
          <w:tab/>
        </w:r>
        <w:r>
          <w:rPr>
            <w:noProof/>
            <w:webHidden/>
          </w:rPr>
          <w:fldChar w:fldCharType="begin"/>
        </w:r>
        <w:r>
          <w:rPr>
            <w:noProof/>
            <w:webHidden/>
          </w:rPr>
          <w:instrText xml:space="preserve"> PAGEREF _Toc205280412 \h </w:instrText>
        </w:r>
        <w:r>
          <w:rPr>
            <w:noProof/>
            <w:webHidden/>
          </w:rPr>
        </w:r>
        <w:r>
          <w:rPr>
            <w:noProof/>
            <w:webHidden/>
          </w:rPr>
          <w:fldChar w:fldCharType="separate"/>
        </w:r>
        <w:r>
          <w:rPr>
            <w:noProof/>
            <w:webHidden/>
          </w:rPr>
          <w:t>13</w:t>
        </w:r>
        <w:r>
          <w:rPr>
            <w:noProof/>
            <w:webHidden/>
          </w:rPr>
          <w:fldChar w:fldCharType="end"/>
        </w:r>
      </w:hyperlink>
    </w:p>
    <w:p w14:paraId="6EA4958B" w14:textId="490CAE63"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3" w:history="1">
        <w:r w:rsidRPr="006A5D3C">
          <w:rPr>
            <w:rStyle w:val="Hyperlink"/>
            <w:rFonts w:ascii="Arial" w:hAnsi="Arial" w:cs="Arial"/>
            <w:noProof/>
            <w:lang w:val="en-GB"/>
          </w:rPr>
          <w:t>II.11</w:t>
        </w:r>
        <w:r w:rsidRPr="006A5D3C">
          <w:rPr>
            <w:rStyle w:val="Hyperlink"/>
            <w:rFonts w:ascii="Arial" w:hAnsi="Arial" w:cs="Arial"/>
            <w:noProof/>
          </w:rPr>
          <w:t xml:space="preserve"> Belastingen en kosten</w:t>
        </w:r>
        <w:r>
          <w:rPr>
            <w:noProof/>
            <w:webHidden/>
          </w:rPr>
          <w:tab/>
        </w:r>
        <w:r>
          <w:rPr>
            <w:noProof/>
            <w:webHidden/>
          </w:rPr>
          <w:fldChar w:fldCharType="begin"/>
        </w:r>
        <w:r>
          <w:rPr>
            <w:noProof/>
            <w:webHidden/>
          </w:rPr>
          <w:instrText xml:space="preserve"> PAGEREF _Toc205280413 \h </w:instrText>
        </w:r>
        <w:r>
          <w:rPr>
            <w:noProof/>
            <w:webHidden/>
          </w:rPr>
        </w:r>
        <w:r>
          <w:rPr>
            <w:noProof/>
            <w:webHidden/>
          </w:rPr>
          <w:fldChar w:fldCharType="separate"/>
        </w:r>
        <w:r>
          <w:rPr>
            <w:noProof/>
            <w:webHidden/>
          </w:rPr>
          <w:t>14</w:t>
        </w:r>
        <w:r>
          <w:rPr>
            <w:noProof/>
            <w:webHidden/>
          </w:rPr>
          <w:fldChar w:fldCharType="end"/>
        </w:r>
      </w:hyperlink>
    </w:p>
    <w:p w14:paraId="3B09E3CB" w14:textId="195704BE"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4" w:history="1">
        <w:r w:rsidRPr="006A5D3C">
          <w:rPr>
            <w:rStyle w:val="Hyperlink"/>
            <w:rFonts w:ascii="Arial" w:hAnsi="Arial" w:cs="Arial"/>
            <w:noProof/>
            <w:lang w:val="en-GB"/>
          </w:rPr>
          <w:t>II.12</w:t>
        </w:r>
        <w:r w:rsidRPr="006A5D3C">
          <w:rPr>
            <w:rStyle w:val="Hyperlink"/>
            <w:rFonts w:ascii="Arial" w:hAnsi="Arial" w:cs="Arial"/>
            <w:noProof/>
          </w:rPr>
          <w:t xml:space="preserve"> Onderhoud, herstellingen en veiligheidsnormen</w:t>
        </w:r>
        <w:r>
          <w:rPr>
            <w:noProof/>
            <w:webHidden/>
          </w:rPr>
          <w:tab/>
        </w:r>
        <w:r>
          <w:rPr>
            <w:noProof/>
            <w:webHidden/>
          </w:rPr>
          <w:fldChar w:fldCharType="begin"/>
        </w:r>
        <w:r>
          <w:rPr>
            <w:noProof/>
            <w:webHidden/>
          </w:rPr>
          <w:instrText xml:space="preserve"> PAGEREF _Toc205280414 \h </w:instrText>
        </w:r>
        <w:r>
          <w:rPr>
            <w:noProof/>
            <w:webHidden/>
          </w:rPr>
        </w:r>
        <w:r>
          <w:rPr>
            <w:noProof/>
            <w:webHidden/>
          </w:rPr>
          <w:fldChar w:fldCharType="separate"/>
        </w:r>
        <w:r>
          <w:rPr>
            <w:noProof/>
            <w:webHidden/>
          </w:rPr>
          <w:t>14</w:t>
        </w:r>
        <w:r>
          <w:rPr>
            <w:noProof/>
            <w:webHidden/>
          </w:rPr>
          <w:fldChar w:fldCharType="end"/>
        </w:r>
      </w:hyperlink>
    </w:p>
    <w:p w14:paraId="0574A49D" w14:textId="38C2D38E"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5" w:history="1">
        <w:r w:rsidRPr="006A5D3C">
          <w:rPr>
            <w:rStyle w:val="Hyperlink"/>
            <w:rFonts w:ascii="Arial" w:hAnsi="Arial" w:cs="Arial"/>
            <w:noProof/>
            <w:lang w:val="en-GB"/>
          </w:rPr>
          <w:t>II.13</w:t>
        </w:r>
        <w:r w:rsidRPr="006A5D3C">
          <w:rPr>
            <w:rStyle w:val="Hyperlink"/>
            <w:rFonts w:ascii="Arial" w:hAnsi="Arial" w:cs="Arial"/>
            <w:noProof/>
          </w:rPr>
          <w:t xml:space="preserve"> Bezoekrecht concessiegever</w:t>
        </w:r>
        <w:r>
          <w:rPr>
            <w:noProof/>
            <w:webHidden/>
          </w:rPr>
          <w:tab/>
        </w:r>
        <w:r>
          <w:rPr>
            <w:noProof/>
            <w:webHidden/>
          </w:rPr>
          <w:fldChar w:fldCharType="begin"/>
        </w:r>
        <w:r>
          <w:rPr>
            <w:noProof/>
            <w:webHidden/>
          </w:rPr>
          <w:instrText xml:space="preserve"> PAGEREF _Toc205280415 \h </w:instrText>
        </w:r>
        <w:r>
          <w:rPr>
            <w:noProof/>
            <w:webHidden/>
          </w:rPr>
        </w:r>
        <w:r>
          <w:rPr>
            <w:noProof/>
            <w:webHidden/>
          </w:rPr>
          <w:fldChar w:fldCharType="separate"/>
        </w:r>
        <w:r>
          <w:rPr>
            <w:noProof/>
            <w:webHidden/>
          </w:rPr>
          <w:t>15</w:t>
        </w:r>
        <w:r>
          <w:rPr>
            <w:noProof/>
            <w:webHidden/>
          </w:rPr>
          <w:fldChar w:fldCharType="end"/>
        </w:r>
      </w:hyperlink>
    </w:p>
    <w:p w14:paraId="66DBC18C" w14:textId="5ABD740E"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6" w:history="1">
        <w:r w:rsidRPr="006A5D3C">
          <w:rPr>
            <w:rStyle w:val="Hyperlink"/>
            <w:rFonts w:ascii="Arial" w:hAnsi="Arial" w:cs="Arial"/>
            <w:noProof/>
            <w:lang w:val="en-GB"/>
          </w:rPr>
          <w:t>II.14</w:t>
        </w:r>
        <w:r w:rsidRPr="006A5D3C">
          <w:rPr>
            <w:rStyle w:val="Hyperlink"/>
            <w:rFonts w:ascii="Arial" w:hAnsi="Arial" w:cs="Arial"/>
            <w:noProof/>
          </w:rPr>
          <w:t xml:space="preserve"> Onderaannemers</w:t>
        </w:r>
        <w:r>
          <w:rPr>
            <w:noProof/>
            <w:webHidden/>
          </w:rPr>
          <w:tab/>
        </w:r>
        <w:r>
          <w:rPr>
            <w:noProof/>
            <w:webHidden/>
          </w:rPr>
          <w:fldChar w:fldCharType="begin"/>
        </w:r>
        <w:r>
          <w:rPr>
            <w:noProof/>
            <w:webHidden/>
          </w:rPr>
          <w:instrText xml:space="preserve"> PAGEREF _Toc205280416 \h </w:instrText>
        </w:r>
        <w:r>
          <w:rPr>
            <w:noProof/>
            <w:webHidden/>
          </w:rPr>
        </w:r>
        <w:r>
          <w:rPr>
            <w:noProof/>
            <w:webHidden/>
          </w:rPr>
          <w:fldChar w:fldCharType="separate"/>
        </w:r>
        <w:r>
          <w:rPr>
            <w:noProof/>
            <w:webHidden/>
          </w:rPr>
          <w:t>15</w:t>
        </w:r>
        <w:r>
          <w:rPr>
            <w:noProof/>
            <w:webHidden/>
          </w:rPr>
          <w:fldChar w:fldCharType="end"/>
        </w:r>
      </w:hyperlink>
    </w:p>
    <w:p w14:paraId="179CFFA3" w14:textId="50B7B63A"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7" w:history="1">
        <w:r w:rsidRPr="006A5D3C">
          <w:rPr>
            <w:rStyle w:val="Hyperlink"/>
            <w:rFonts w:ascii="Arial" w:hAnsi="Arial" w:cs="Arial"/>
            <w:noProof/>
            <w:lang w:val="en-GB"/>
          </w:rPr>
          <w:t>II.15</w:t>
        </w:r>
        <w:r w:rsidRPr="006A5D3C">
          <w:rPr>
            <w:rStyle w:val="Hyperlink"/>
            <w:rFonts w:ascii="Arial" w:hAnsi="Arial" w:cs="Arial"/>
            <w:noProof/>
          </w:rPr>
          <w:t xml:space="preserve"> Subconcessies</w:t>
        </w:r>
        <w:r>
          <w:rPr>
            <w:noProof/>
            <w:webHidden/>
          </w:rPr>
          <w:tab/>
        </w:r>
        <w:r>
          <w:rPr>
            <w:noProof/>
            <w:webHidden/>
          </w:rPr>
          <w:fldChar w:fldCharType="begin"/>
        </w:r>
        <w:r>
          <w:rPr>
            <w:noProof/>
            <w:webHidden/>
          </w:rPr>
          <w:instrText xml:space="preserve"> PAGEREF _Toc205280417 \h </w:instrText>
        </w:r>
        <w:r>
          <w:rPr>
            <w:noProof/>
            <w:webHidden/>
          </w:rPr>
        </w:r>
        <w:r>
          <w:rPr>
            <w:noProof/>
            <w:webHidden/>
          </w:rPr>
          <w:fldChar w:fldCharType="separate"/>
        </w:r>
        <w:r>
          <w:rPr>
            <w:noProof/>
            <w:webHidden/>
          </w:rPr>
          <w:t>15</w:t>
        </w:r>
        <w:r>
          <w:rPr>
            <w:noProof/>
            <w:webHidden/>
          </w:rPr>
          <w:fldChar w:fldCharType="end"/>
        </w:r>
      </w:hyperlink>
    </w:p>
    <w:p w14:paraId="7D07D9A4" w14:textId="7045E260"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8" w:history="1">
        <w:r w:rsidRPr="006A5D3C">
          <w:rPr>
            <w:rStyle w:val="Hyperlink"/>
            <w:rFonts w:ascii="Arial" w:hAnsi="Arial" w:cs="Arial"/>
            <w:noProof/>
            <w:lang w:val="en-GB"/>
          </w:rPr>
          <w:t>II.16</w:t>
        </w:r>
        <w:r w:rsidRPr="006A5D3C">
          <w:rPr>
            <w:rStyle w:val="Hyperlink"/>
            <w:rFonts w:ascii="Arial" w:hAnsi="Arial" w:cs="Arial"/>
            <w:noProof/>
          </w:rPr>
          <w:t xml:space="preserve"> Personeel</w:t>
        </w:r>
        <w:r>
          <w:rPr>
            <w:noProof/>
            <w:webHidden/>
          </w:rPr>
          <w:tab/>
        </w:r>
        <w:r>
          <w:rPr>
            <w:noProof/>
            <w:webHidden/>
          </w:rPr>
          <w:fldChar w:fldCharType="begin"/>
        </w:r>
        <w:r>
          <w:rPr>
            <w:noProof/>
            <w:webHidden/>
          </w:rPr>
          <w:instrText xml:space="preserve"> PAGEREF _Toc205280418 \h </w:instrText>
        </w:r>
        <w:r>
          <w:rPr>
            <w:noProof/>
            <w:webHidden/>
          </w:rPr>
        </w:r>
        <w:r>
          <w:rPr>
            <w:noProof/>
            <w:webHidden/>
          </w:rPr>
          <w:fldChar w:fldCharType="separate"/>
        </w:r>
        <w:r>
          <w:rPr>
            <w:noProof/>
            <w:webHidden/>
          </w:rPr>
          <w:t>15</w:t>
        </w:r>
        <w:r>
          <w:rPr>
            <w:noProof/>
            <w:webHidden/>
          </w:rPr>
          <w:fldChar w:fldCharType="end"/>
        </w:r>
      </w:hyperlink>
    </w:p>
    <w:p w14:paraId="31356915" w14:textId="5DD84331"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19" w:history="1">
        <w:r w:rsidRPr="006A5D3C">
          <w:rPr>
            <w:rStyle w:val="Hyperlink"/>
            <w:rFonts w:ascii="Arial" w:hAnsi="Arial" w:cs="Arial"/>
            <w:noProof/>
            <w:lang w:val="en-GB"/>
          </w:rPr>
          <w:t>II.17</w:t>
        </w:r>
        <w:r w:rsidRPr="006A5D3C">
          <w:rPr>
            <w:rStyle w:val="Hyperlink"/>
            <w:rFonts w:ascii="Arial" w:hAnsi="Arial" w:cs="Arial"/>
            <w:noProof/>
          </w:rPr>
          <w:t xml:space="preserve"> Non-discriminatie</w:t>
        </w:r>
        <w:r>
          <w:rPr>
            <w:noProof/>
            <w:webHidden/>
          </w:rPr>
          <w:tab/>
        </w:r>
        <w:r>
          <w:rPr>
            <w:noProof/>
            <w:webHidden/>
          </w:rPr>
          <w:fldChar w:fldCharType="begin"/>
        </w:r>
        <w:r>
          <w:rPr>
            <w:noProof/>
            <w:webHidden/>
          </w:rPr>
          <w:instrText xml:space="preserve"> PAGEREF _Toc205280419 \h </w:instrText>
        </w:r>
        <w:r>
          <w:rPr>
            <w:noProof/>
            <w:webHidden/>
          </w:rPr>
        </w:r>
        <w:r>
          <w:rPr>
            <w:noProof/>
            <w:webHidden/>
          </w:rPr>
          <w:fldChar w:fldCharType="separate"/>
        </w:r>
        <w:r>
          <w:rPr>
            <w:noProof/>
            <w:webHidden/>
          </w:rPr>
          <w:t>16</w:t>
        </w:r>
        <w:r>
          <w:rPr>
            <w:noProof/>
            <w:webHidden/>
          </w:rPr>
          <w:fldChar w:fldCharType="end"/>
        </w:r>
      </w:hyperlink>
    </w:p>
    <w:p w14:paraId="690D11E2" w14:textId="477D5C4F"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0" w:history="1">
        <w:r w:rsidRPr="006A5D3C">
          <w:rPr>
            <w:rStyle w:val="Hyperlink"/>
            <w:rFonts w:ascii="Arial" w:hAnsi="Arial" w:cs="Arial"/>
            <w:noProof/>
            <w:lang w:val="en-GB"/>
          </w:rPr>
          <w:t>II.18</w:t>
        </w:r>
        <w:r w:rsidRPr="006A5D3C">
          <w:rPr>
            <w:rStyle w:val="Hyperlink"/>
            <w:rFonts w:ascii="Arial" w:hAnsi="Arial" w:cs="Arial"/>
            <w:noProof/>
          </w:rPr>
          <w:t xml:space="preserve"> Geschillen</w:t>
        </w:r>
        <w:r>
          <w:rPr>
            <w:noProof/>
            <w:webHidden/>
          </w:rPr>
          <w:tab/>
        </w:r>
        <w:r>
          <w:rPr>
            <w:noProof/>
            <w:webHidden/>
          </w:rPr>
          <w:fldChar w:fldCharType="begin"/>
        </w:r>
        <w:r>
          <w:rPr>
            <w:noProof/>
            <w:webHidden/>
          </w:rPr>
          <w:instrText xml:space="preserve"> PAGEREF _Toc205280420 \h </w:instrText>
        </w:r>
        <w:r>
          <w:rPr>
            <w:noProof/>
            <w:webHidden/>
          </w:rPr>
        </w:r>
        <w:r>
          <w:rPr>
            <w:noProof/>
            <w:webHidden/>
          </w:rPr>
          <w:fldChar w:fldCharType="separate"/>
        </w:r>
        <w:r>
          <w:rPr>
            <w:noProof/>
            <w:webHidden/>
          </w:rPr>
          <w:t>16</w:t>
        </w:r>
        <w:r>
          <w:rPr>
            <w:noProof/>
            <w:webHidden/>
          </w:rPr>
          <w:fldChar w:fldCharType="end"/>
        </w:r>
      </w:hyperlink>
    </w:p>
    <w:p w14:paraId="35740157" w14:textId="6F17115D" w:rsidR="00DE2A44" w:rsidRDefault="00DE2A44">
      <w:pPr>
        <w:pStyle w:val="Inhopg1"/>
        <w:tabs>
          <w:tab w:val="right" w:leader="dot" w:pos="9062"/>
        </w:tabs>
        <w:rPr>
          <w:rFonts w:asciiTheme="minorHAnsi" w:eastAsiaTheme="minorEastAsia" w:hAnsiTheme="minorHAnsi" w:cstheme="minorBidi"/>
          <w:b w:val="0"/>
          <w:caps w:val="0"/>
          <w:noProof/>
          <w:kern w:val="2"/>
          <w:sz w:val="24"/>
          <w:szCs w:val="24"/>
          <w:lang w:eastAsia="nl-BE"/>
          <w14:ligatures w14:val="standardContextual"/>
        </w:rPr>
      </w:pPr>
      <w:hyperlink w:anchor="_Toc205280421" w:history="1">
        <w:r w:rsidRPr="006A5D3C">
          <w:rPr>
            <w:rStyle w:val="Hyperlink"/>
            <w:noProof/>
          </w:rPr>
          <w:t>III.</w:t>
        </w:r>
        <w:r w:rsidRPr="006A5D3C">
          <w:rPr>
            <w:rStyle w:val="Hyperlink"/>
            <w:rFonts w:ascii="Arial" w:hAnsi="Arial" w:cs="Arial"/>
            <w:noProof/>
          </w:rPr>
          <w:t xml:space="preserve"> TECHNISCHE BEPALINGEN</w:t>
        </w:r>
        <w:r>
          <w:rPr>
            <w:noProof/>
            <w:webHidden/>
          </w:rPr>
          <w:tab/>
        </w:r>
        <w:r>
          <w:rPr>
            <w:noProof/>
            <w:webHidden/>
          </w:rPr>
          <w:fldChar w:fldCharType="begin"/>
        </w:r>
        <w:r>
          <w:rPr>
            <w:noProof/>
            <w:webHidden/>
          </w:rPr>
          <w:instrText xml:space="preserve"> PAGEREF _Toc205280421 \h </w:instrText>
        </w:r>
        <w:r>
          <w:rPr>
            <w:noProof/>
            <w:webHidden/>
          </w:rPr>
        </w:r>
        <w:r>
          <w:rPr>
            <w:noProof/>
            <w:webHidden/>
          </w:rPr>
          <w:fldChar w:fldCharType="separate"/>
        </w:r>
        <w:r>
          <w:rPr>
            <w:noProof/>
            <w:webHidden/>
          </w:rPr>
          <w:t>17</w:t>
        </w:r>
        <w:r>
          <w:rPr>
            <w:noProof/>
            <w:webHidden/>
          </w:rPr>
          <w:fldChar w:fldCharType="end"/>
        </w:r>
      </w:hyperlink>
    </w:p>
    <w:p w14:paraId="3E643235" w14:textId="60DD21BA"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2" w:history="1">
        <w:r w:rsidRPr="006A5D3C">
          <w:rPr>
            <w:rStyle w:val="Hyperlink"/>
            <w:rFonts w:ascii="Arial" w:hAnsi="Arial" w:cs="Arial"/>
            <w:noProof/>
            <w:lang w:val="en-GB"/>
          </w:rPr>
          <w:t>III.1</w:t>
        </w:r>
        <w:r w:rsidRPr="006A5D3C">
          <w:rPr>
            <w:rStyle w:val="Hyperlink"/>
            <w:rFonts w:ascii="Arial" w:hAnsi="Arial" w:cs="Arial"/>
            <w:noProof/>
          </w:rPr>
          <w:t xml:space="preserve"> Algemeen</w:t>
        </w:r>
        <w:r>
          <w:rPr>
            <w:noProof/>
            <w:webHidden/>
          </w:rPr>
          <w:tab/>
        </w:r>
        <w:r>
          <w:rPr>
            <w:noProof/>
            <w:webHidden/>
          </w:rPr>
          <w:fldChar w:fldCharType="begin"/>
        </w:r>
        <w:r>
          <w:rPr>
            <w:noProof/>
            <w:webHidden/>
          </w:rPr>
          <w:instrText xml:space="preserve"> PAGEREF _Toc205280422 \h </w:instrText>
        </w:r>
        <w:r>
          <w:rPr>
            <w:noProof/>
            <w:webHidden/>
          </w:rPr>
        </w:r>
        <w:r>
          <w:rPr>
            <w:noProof/>
            <w:webHidden/>
          </w:rPr>
          <w:fldChar w:fldCharType="separate"/>
        </w:r>
        <w:r>
          <w:rPr>
            <w:noProof/>
            <w:webHidden/>
          </w:rPr>
          <w:t>17</w:t>
        </w:r>
        <w:r>
          <w:rPr>
            <w:noProof/>
            <w:webHidden/>
          </w:rPr>
          <w:fldChar w:fldCharType="end"/>
        </w:r>
      </w:hyperlink>
    </w:p>
    <w:p w14:paraId="24E6FFA9" w14:textId="72064F90"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3" w:history="1">
        <w:r w:rsidRPr="006A5D3C">
          <w:rPr>
            <w:rStyle w:val="Hyperlink"/>
            <w:rFonts w:ascii="Arial" w:hAnsi="Arial" w:cs="Arial"/>
            <w:noProof/>
            <w:lang w:val="en-GB"/>
          </w:rPr>
          <w:t>III.2</w:t>
        </w:r>
        <w:r w:rsidRPr="006A5D3C">
          <w:rPr>
            <w:rStyle w:val="Hyperlink"/>
            <w:rFonts w:ascii="Arial" w:hAnsi="Arial" w:cs="Arial"/>
            <w:noProof/>
          </w:rPr>
          <w:t xml:space="preserve"> Infrastructuur</w:t>
        </w:r>
        <w:r>
          <w:rPr>
            <w:noProof/>
            <w:webHidden/>
          </w:rPr>
          <w:tab/>
        </w:r>
        <w:r>
          <w:rPr>
            <w:noProof/>
            <w:webHidden/>
          </w:rPr>
          <w:fldChar w:fldCharType="begin"/>
        </w:r>
        <w:r>
          <w:rPr>
            <w:noProof/>
            <w:webHidden/>
          </w:rPr>
          <w:instrText xml:space="preserve"> PAGEREF _Toc205280423 \h </w:instrText>
        </w:r>
        <w:r>
          <w:rPr>
            <w:noProof/>
            <w:webHidden/>
          </w:rPr>
        </w:r>
        <w:r>
          <w:rPr>
            <w:noProof/>
            <w:webHidden/>
          </w:rPr>
          <w:fldChar w:fldCharType="separate"/>
        </w:r>
        <w:r>
          <w:rPr>
            <w:noProof/>
            <w:webHidden/>
          </w:rPr>
          <w:t>17</w:t>
        </w:r>
        <w:r>
          <w:rPr>
            <w:noProof/>
            <w:webHidden/>
          </w:rPr>
          <w:fldChar w:fldCharType="end"/>
        </w:r>
      </w:hyperlink>
    </w:p>
    <w:p w14:paraId="4CEAB928" w14:textId="3987BDC5"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4" w:history="1">
        <w:r w:rsidRPr="006A5D3C">
          <w:rPr>
            <w:rStyle w:val="Hyperlink"/>
            <w:rFonts w:ascii="Arial" w:hAnsi="Arial" w:cs="Arial"/>
            <w:noProof/>
            <w:lang w:val="en-GB"/>
          </w:rPr>
          <w:t>III.3</w:t>
        </w:r>
        <w:r w:rsidRPr="006A5D3C">
          <w:rPr>
            <w:rStyle w:val="Hyperlink"/>
            <w:rFonts w:ascii="Arial" w:hAnsi="Arial" w:cs="Arial"/>
            <w:noProof/>
          </w:rPr>
          <w:t xml:space="preserve"> Sponsors</w:t>
        </w:r>
        <w:r>
          <w:rPr>
            <w:noProof/>
            <w:webHidden/>
          </w:rPr>
          <w:tab/>
        </w:r>
        <w:r>
          <w:rPr>
            <w:noProof/>
            <w:webHidden/>
          </w:rPr>
          <w:fldChar w:fldCharType="begin"/>
        </w:r>
        <w:r>
          <w:rPr>
            <w:noProof/>
            <w:webHidden/>
          </w:rPr>
          <w:instrText xml:space="preserve"> PAGEREF _Toc205280424 \h </w:instrText>
        </w:r>
        <w:r>
          <w:rPr>
            <w:noProof/>
            <w:webHidden/>
          </w:rPr>
        </w:r>
        <w:r>
          <w:rPr>
            <w:noProof/>
            <w:webHidden/>
          </w:rPr>
          <w:fldChar w:fldCharType="separate"/>
        </w:r>
        <w:r>
          <w:rPr>
            <w:noProof/>
            <w:webHidden/>
          </w:rPr>
          <w:t>17</w:t>
        </w:r>
        <w:r>
          <w:rPr>
            <w:noProof/>
            <w:webHidden/>
          </w:rPr>
          <w:fldChar w:fldCharType="end"/>
        </w:r>
      </w:hyperlink>
    </w:p>
    <w:p w14:paraId="63CE074D" w14:textId="2A6C3BCC"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5" w:history="1">
        <w:r w:rsidRPr="006A5D3C">
          <w:rPr>
            <w:rStyle w:val="Hyperlink"/>
            <w:rFonts w:ascii="Arial" w:hAnsi="Arial" w:cs="Arial"/>
            <w:noProof/>
            <w:lang w:val="en-GB"/>
          </w:rPr>
          <w:t>III.4</w:t>
        </w:r>
        <w:r w:rsidRPr="006A5D3C">
          <w:rPr>
            <w:rStyle w:val="Hyperlink"/>
            <w:rFonts w:ascii="Arial" w:hAnsi="Arial" w:cs="Arial"/>
            <w:noProof/>
          </w:rPr>
          <w:t xml:space="preserve"> Toegelaten verkopen</w:t>
        </w:r>
        <w:r>
          <w:rPr>
            <w:noProof/>
            <w:webHidden/>
          </w:rPr>
          <w:tab/>
        </w:r>
        <w:r>
          <w:rPr>
            <w:noProof/>
            <w:webHidden/>
          </w:rPr>
          <w:fldChar w:fldCharType="begin"/>
        </w:r>
        <w:r>
          <w:rPr>
            <w:noProof/>
            <w:webHidden/>
          </w:rPr>
          <w:instrText xml:space="preserve"> PAGEREF _Toc205280425 \h </w:instrText>
        </w:r>
        <w:r>
          <w:rPr>
            <w:noProof/>
            <w:webHidden/>
          </w:rPr>
        </w:r>
        <w:r>
          <w:rPr>
            <w:noProof/>
            <w:webHidden/>
          </w:rPr>
          <w:fldChar w:fldCharType="separate"/>
        </w:r>
        <w:r>
          <w:rPr>
            <w:noProof/>
            <w:webHidden/>
          </w:rPr>
          <w:t>17</w:t>
        </w:r>
        <w:r>
          <w:rPr>
            <w:noProof/>
            <w:webHidden/>
          </w:rPr>
          <w:fldChar w:fldCharType="end"/>
        </w:r>
      </w:hyperlink>
    </w:p>
    <w:p w14:paraId="71FAF1A8" w14:textId="256E4474"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6" w:history="1">
        <w:r w:rsidRPr="006A5D3C">
          <w:rPr>
            <w:rStyle w:val="Hyperlink"/>
            <w:rFonts w:ascii="Arial" w:hAnsi="Arial" w:cs="Arial"/>
            <w:noProof/>
            <w:lang w:val="en-GB"/>
          </w:rPr>
          <w:t>III.5</w:t>
        </w:r>
        <w:r w:rsidRPr="006A5D3C">
          <w:rPr>
            <w:rStyle w:val="Hyperlink"/>
            <w:rFonts w:ascii="Arial" w:hAnsi="Arial" w:cs="Arial"/>
            <w:noProof/>
          </w:rPr>
          <w:t xml:space="preserve"> Openingstijden</w:t>
        </w:r>
        <w:r>
          <w:rPr>
            <w:noProof/>
            <w:webHidden/>
          </w:rPr>
          <w:tab/>
        </w:r>
        <w:r>
          <w:rPr>
            <w:noProof/>
            <w:webHidden/>
          </w:rPr>
          <w:fldChar w:fldCharType="begin"/>
        </w:r>
        <w:r>
          <w:rPr>
            <w:noProof/>
            <w:webHidden/>
          </w:rPr>
          <w:instrText xml:space="preserve"> PAGEREF _Toc205280426 \h </w:instrText>
        </w:r>
        <w:r>
          <w:rPr>
            <w:noProof/>
            <w:webHidden/>
          </w:rPr>
        </w:r>
        <w:r>
          <w:rPr>
            <w:noProof/>
            <w:webHidden/>
          </w:rPr>
          <w:fldChar w:fldCharType="separate"/>
        </w:r>
        <w:r>
          <w:rPr>
            <w:noProof/>
            <w:webHidden/>
          </w:rPr>
          <w:t>18</w:t>
        </w:r>
        <w:r>
          <w:rPr>
            <w:noProof/>
            <w:webHidden/>
          </w:rPr>
          <w:fldChar w:fldCharType="end"/>
        </w:r>
      </w:hyperlink>
    </w:p>
    <w:p w14:paraId="4315AE52" w14:textId="77DFD710"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7" w:history="1">
        <w:r w:rsidRPr="006A5D3C">
          <w:rPr>
            <w:rStyle w:val="Hyperlink"/>
            <w:rFonts w:ascii="Arial" w:hAnsi="Arial" w:cs="Arial"/>
            <w:noProof/>
            <w:lang w:val="en-GB"/>
          </w:rPr>
          <w:t>III.6</w:t>
        </w:r>
        <w:r w:rsidRPr="006A5D3C">
          <w:rPr>
            <w:rStyle w:val="Hyperlink"/>
            <w:rFonts w:cstheme="minorHAnsi"/>
            <w:noProof/>
          </w:rPr>
          <w:t xml:space="preserve"> Muziek</w:t>
        </w:r>
        <w:r>
          <w:rPr>
            <w:noProof/>
            <w:webHidden/>
          </w:rPr>
          <w:tab/>
        </w:r>
        <w:r>
          <w:rPr>
            <w:noProof/>
            <w:webHidden/>
          </w:rPr>
          <w:fldChar w:fldCharType="begin"/>
        </w:r>
        <w:r>
          <w:rPr>
            <w:noProof/>
            <w:webHidden/>
          </w:rPr>
          <w:instrText xml:space="preserve"> PAGEREF _Toc205280427 \h </w:instrText>
        </w:r>
        <w:r>
          <w:rPr>
            <w:noProof/>
            <w:webHidden/>
          </w:rPr>
        </w:r>
        <w:r>
          <w:rPr>
            <w:noProof/>
            <w:webHidden/>
          </w:rPr>
          <w:fldChar w:fldCharType="separate"/>
        </w:r>
        <w:r>
          <w:rPr>
            <w:noProof/>
            <w:webHidden/>
          </w:rPr>
          <w:t>18</w:t>
        </w:r>
        <w:r>
          <w:rPr>
            <w:noProof/>
            <w:webHidden/>
          </w:rPr>
          <w:fldChar w:fldCharType="end"/>
        </w:r>
      </w:hyperlink>
    </w:p>
    <w:p w14:paraId="31CD5608" w14:textId="7FFFA252"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8" w:history="1">
        <w:r w:rsidRPr="006A5D3C">
          <w:rPr>
            <w:rStyle w:val="Hyperlink"/>
            <w:rFonts w:ascii="Arial" w:hAnsi="Arial" w:cs="Arial"/>
            <w:noProof/>
            <w:lang w:val="en-GB"/>
          </w:rPr>
          <w:t>III.7</w:t>
        </w:r>
        <w:r w:rsidRPr="006A5D3C">
          <w:rPr>
            <w:rStyle w:val="Hyperlink"/>
            <w:rFonts w:ascii="Arial" w:hAnsi="Arial" w:cs="Arial"/>
            <w:noProof/>
          </w:rPr>
          <w:t xml:space="preserve"> Nutsvoorzieningen</w:t>
        </w:r>
        <w:r>
          <w:rPr>
            <w:noProof/>
            <w:webHidden/>
          </w:rPr>
          <w:tab/>
        </w:r>
        <w:r>
          <w:rPr>
            <w:noProof/>
            <w:webHidden/>
          </w:rPr>
          <w:fldChar w:fldCharType="begin"/>
        </w:r>
        <w:r>
          <w:rPr>
            <w:noProof/>
            <w:webHidden/>
          </w:rPr>
          <w:instrText xml:space="preserve"> PAGEREF _Toc205280428 \h </w:instrText>
        </w:r>
        <w:r>
          <w:rPr>
            <w:noProof/>
            <w:webHidden/>
          </w:rPr>
        </w:r>
        <w:r>
          <w:rPr>
            <w:noProof/>
            <w:webHidden/>
          </w:rPr>
          <w:fldChar w:fldCharType="separate"/>
        </w:r>
        <w:r>
          <w:rPr>
            <w:noProof/>
            <w:webHidden/>
          </w:rPr>
          <w:t>18</w:t>
        </w:r>
        <w:r>
          <w:rPr>
            <w:noProof/>
            <w:webHidden/>
          </w:rPr>
          <w:fldChar w:fldCharType="end"/>
        </w:r>
      </w:hyperlink>
    </w:p>
    <w:p w14:paraId="2D6A4D5F" w14:textId="4BC8019C"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29" w:history="1">
        <w:r w:rsidRPr="006A5D3C">
          <w:rPr>
            <w:rStyle w:val="Hyperlink"/>
            <w:rFonts w:ascii="Arial" w:hAnsi="Arial" w:cs="Arial"/>
            <w:noProof/>
            <w:lang w:val="en-GB"/>
          </w:rPr>
          <w:t>III.8</w:t>
        </w:r>
        <w:r w:rsidRPr="006A5D3C">
          <w:rPr>
            <w:rStyle w:val="Hyperlink"/>
            <w:rFonts w:ascii="Arial" w:hAnsi="Arial" w:cs="Arial"/>
            <w:noProof/>
          </w:rPr>
          <w:t xml:space="preserve"> Parking</w:t>
        </w:r>
        <w:r>
          <w:rPr>
            <w:noProof/>
            <w:webHidden/>
          </w:rPr>
          <w:tab/>
        </w:r>
        <w:r>
          <w:rPr>
            <w:noProof/>
            <w:webHidden/>
          </w:rPr>
          <w:fldChar w:fldCharType="begin"/>
        </w:r>
        <w:r>
          <w:rPr>
            <w:noProof/>
            <w:webHidden/>
          </w:rPr>
          <w:instrText xml:space="preserve"> PAGEREF _Toc205280429 \h </w:instrText>
        </w:r>
        <w:r>
          <w:rPr>
            <w:noProof/>
            <w:webHidden/>
          </w:rPr>
        </w:r>
        <w:r>
          <w:rPr>
            <w:noProof/>
            <w:webHidden/>
          </w:rPr>
          <w:fldChar w:fldCharType="separate"/>
        </w:r>
        <w:r>
          <w:rPr>
            <w:noProof/>
            <w:webHidden/>
          </w:rPr>
          <w:t>18</w:t>
        </w:r>
        <w:r>
          <w:rPr>
            <w:noProof/>
            <w:webHidden/>
          </w:rPr>
          <w:fldChar w:fldCharType="end"/>
        </w:r>
      </w:hyperlink>
    </w:p>
    <w:p w14:paraId="6226EE88" w14:textId="40BC61FA" w:rsidR="00DE2A44" w:rsidRDefault="00DE2A44">
      <w:pPr>
        <w:pStyle w:val="Inhopg2"/>
        <w:tabs>
          <w:tab w:val="right" w:leader="dot" w:pos="9062"/>
        </w:tabs>
        <w:rPr>
          <w:rFonts w:asciiTheme="minorHAnsi" w:eastAsiaTheme="minorEastAsia" w:hAnsiTheme="minorHAnsi" w:cstheme="minorBidi"/>
          <w:smallCaps w:val="0"/>
          <w:noProof/>
          <w:kern w:val="2"/>
          <w:sz w:val="24"/>
          <w:szCs w:val="24"/>
          <w:lang w:eastAsia="nl-BE"/>
          <w14:ligatures w14:val="standardContextual"/>
        </w:rPr>
      </w:pPr>
      <w:hyperlink w:anchor="_Toc205280430" w:history="1">
        <w:r w:rsidRPr="006A5D3C">
          <w:rPr>
            <w:rStyle w:val="Hyperlink"/>
            <w:rFonts w:ascii="Arial" w:hAnsi="Arial" w:cs="Arial"/>
            <w:noProof/>
            <w:lang w:val="en-GB"/>
          </w:rPr>
          <w:t>III.9</w:t>
        </w:r>
        <w:r w:rsidRPr="006A5D3C">
          <w:rPr>
            <w:rStyle w:val="Hyperlink"/>
            <w:rFonts w:ascii="Arial" w:hAnsi="Arial" w:cs="Arial"/>
            <w:noProof/>
          </w:rPr>
          <w:t xml:space="preserve"> Sanitaire voorziening</w:t>
        </w:r>
        <w:r>
          <w:rPr>
            <w:noProof/>
            <w:webHidden/>
          </w:rPr>
          <w:tab/>
        </w:r>
        <w:r>
          <w:rPr>
            <w:noProof/>
            <w:webHidden/>
          </w:rPr>
          <w:fldChar w:fldCharType="begin"/>
        </w:r>
        <w:r>
          <w:rPr>
            <w:noProof/>
            <w:webHidden/>
          </w:rPr>
          <w:instrText xml:space="preserve"> PAGEREF _Toc205280430 \h </w:instrText>
        </w:r>
        <w:r>
          <w:rPr>
            <w:noProof/>
            <w:webHidden/>
          </w:rPr>
        </w:r>
        <w:r>
          <w:rPr>
            <w:noProof/>
            <w:webHidden/>
          </w:rPr>
          <w:fldChar w:fldCharType="separate"/>
        </w:r>
        <w:r>
          <w:rPr>
            <w:noProof/>
            <w:webHidden/>
          </w:rPr>
          <w:t>18</w:t>
        </w:r>
        <w:r>
          <w:rPr>
            <w:noProof/>
            <w:webHidden/>
          </w:rPr>
          <w:fldChar w:fldCharType="end"/>
        </w:r>
      </w:hyperlink>
    </w:p>
    <w:p w14:paraId="781CDC4D" w14:textId="0A99BA04" w:rsidR="00BB4360" w:rsidRDefault="00BB4360" w:rsidP="00BB4360">
      <w:pPr>
        <w:rPr>
          <w:rFonts w:ascii="Arial" w:hAnsi="Arial" w:cs="Arial"/>
          <w:b/>
          <w:szCs w:val="20"/>
          <w:highlight w:val="yellow"/>
          <w:lang w:val="nl-BE"/>
        </w:rPr>
      </w:pPr>
      <w:r>
        <w:fldChar w:fldCharType="end"/>
      </w:r>
      <w:bookmarkEnd w:id="1"/>
      <w:r>
        <w:rPr>
          <w:rFonts w:ascii="Arial" w:hAnsi="Arial" w:cs="Arial"/>
          <w:caps/>
          <w:highlight w:val="yellow"/>
        </w:rPr>
        <w:fldChar w:fldCharType="begin"/>
      </w:r>
      <w:r>
        <w:rPr>
          <w:rFonts w:ascii="Arial" w:hAnsi="Arial" w:cs="Arial"/>
          <w:highlight w:val="yellow"/>
        </w:rPr>
        <w:instrText xml:space="preserve"> TOC \o "1-3" \h \z \t "Addendum;1" </w:instrText>
      </w:r>
      <w:r>
        <w:rPr>
          <w:rFonts w:ascii="Arial" w:hAnsi="Arial" w:cs="Arial"/>
          <w:caps/>
          <w:highlight w:val="yellow"/>
        </w:rPr>
        <w:fldChar w:fldCharType="separate"/>
      </w:r>
    </w:p>
    <w:p w14:paraId="063C634C" w14:textId="77777777" w:rsidR="00BB4360" w:rsidRDefault="00BB4360" w:rsidP="00BB4360">
      <w:pPr>
        <w:rPr>
          <w:rFonts w:ascii="Arial" w:hAnsi="Arial" w:cs="Arial"/>
          <w:b/>
          <w:highlight w:val="yellow"/>
          <w:lang w:val="nl-BE"/>
        </w:rPr>
      </w:pPr>
    </w:p>
    <w:p w14:paraId="49193EA0" w14:textId="465CA1D6" w:rsidR="00BB4360" w:rsidRDefault="00BB4360" w:rsidP="00BB4360">
      <w:pPr>
        <w:rPr>
          <w:rFonts w:ascii="Arial" w:hAnsi="Arial" w:cs="Arial"/>
          <w:b/>
          <w:szCs w:val="20"/>
          <w:lang w:val="nl-BE"/>
        </w:rPr>
      </w:pPr>
      <w:r>
        <w:rPr>
          <w:rFonts w:ascii="Arial" w:hAnsi="Arial" w:cs="Arial"/>
          <w:b/>
          <w:szCs w:val="20"/>
          <w:highlight w:val="yellow"/>
          <w:lang w:val="nl-BE"/>
        </w:rPr>
        <w:fldChar w:fldCharType="end"/>
      </w:r>
    </w:p>
    <w:p w14:paraId="688449A1" w14:textId="60F67C00" w:rsidR="00BB4360" w:rsidRDefault="00BB4360" w:rsidP="00BB4360">
      <w:pPr>
        <w:rPr>
          <w:rFonts w:ascii="Arial" w:hAnsi="Arial" w:cs="Arial"/>
          <w:b/>
          <w:szCs w:val="20"/>
          <w:lang w:val="nl-BE"/>
        </w:rPr>
      </w:pPr>
    </w:p>
    <w:p w14:paraId="6B0003A8" w14:textId="7A99474D" w:rsidR="00DB68A5" w:rsidRDefault="00DB68A5" w:rsidP="00BB4360">
      <w:pPr>
        <w:rPr>
          <w:rFonts w:ascii="Arial" w:hAnsi="Arial" w:cs="Arial"/>
          <w:b/>
          <w:szCs w:val="20"/>
          <w:lang w:val="nl-BE"/>
        </w:rPr>
      </w:pPr>
    </w:p>
    <w:p w14:paraId="65515E2A" w14:textId="7D966192" w:rsidR="00DB68A5" w:rsidRDefault="00DB68A5" w:rsidP="00BB4360">
      <w:pPr>
        <w:rPr>
          <w:rFonts w:ascii="Arial" w:hAnsi="Arial" w:cs="Arial"/>
          <w:b/>
          <w:szCs w:val="20"/>
          <w:lang w:val="nl-BE"/>
        </w:rPr>
      </w:pPr>
    </w:p>
    <w:p w14:paraId="0D2A28F6" w14:textId="25720FDA" w:rsidR="00DB68A5" w:rsidRDefault="00DB68A5" w:rsidP="00BB4360">
      <w:pPr>
        <w:rPr>
          <w:rFonts w:ascii="Arial" w:hAnsi="Arial" w:cs="Arial"/>
          <w:b/>
          <w:szCs w:val="20"/>
          <w:lang w:val="nl-BE"/>
        </w:rPr>
      </w:pPr>
    </w:p>
    <w:p w14:paraId="63B5866E" w14:textId="77777777" w:rsidR="00BB4360" w:rsidRDefault="00BB4360" w:rsidP="00BB4360">
      <w:pPr>
        <w:rPr>
          <w:rFonts w:ascii="Arial" w:hAnsi="Arial" w:cs="Arial"/>
          <w:b/>
          <w:szCs w:val="20"/>
          <w:lang w:val="nl-BE"/>
        </w:rPr>
      </w:pPr>
      <w:r>
        <w:rPr>
          <w:rFonts w:ascii="Arial" w:hAnsi="Arial" w:cs="Arial"/>
          <w:b/>
          <w:szCs w:val="20"/>
          <w:lang w:val="nl-BE"/>
        </w:rPr>
        <w:t xml:space="preserve">BIJLAGE </w:t>
      </w:r>
      <w:proofErr w:type="gramStart"/>
      <w:r>
        <w:rPr>
          <w:rFonts w:ascii="Arial" w:hAnsi="Arial" w:cs="Arial"/>
          <w:b/>
          <w:szCs w:val="20"/>
          <w:lang w:val="nl-BE"/>
        </w:rPr>
        <w:t xml:space="preserve">A:   </w:t>
      </w:r>
      <w:proofErr w:type="gramEnd"/>
      <w:r>
        <w:rPr>
          <w:rFonts w:ascii="Arial" w:hAnsi="Arial" w:cs="Arial"/>
          <w:b/>
          <w:szCs w:val="20"/>
          <w:lang w:val="nl-BE"/>
        </w:rPr>
        <w:t xml:space="preserve">OFFERTEFORMULIER </w:t>
      </w:r>
    </w:p>
    <w:p w14:paraId="45F310D6" w14:textId="77777777" w:rsidR="00BB4360" w:rsidRDefault="00BB4360" w:rsidP="00BB4360">
      <w:pPr>
        <w:ind w:left="709"/>
        <w:contextualSpacing/>
        <w:rPr>
          <w:rFonts w:ascii="Arial" w:hAnsi="Arial" w:cs="Arial"/>
          <w:b/>
          <w:szCs w:val="20"/>
          <w:lang w:val="nl-BE"/>
        </w:rPr>
      </w:pPr>
      <w:r>
        <w:rPr>
          <w:rFonts w:ascii="Arial" w:hAnsi="Arial" w:cs="Arial"/>
          <w:b/>
          <w:szCs w:val="20"/>
          <w:lang w:val="nl-BE"/>
        </w:rPr>
        <w:t xml:space="preserve">           (bij offerte te voegen)</w:t>
      </w:r>
    </w:p>
    <w:p w14:paraId="18D9CAA5" w14:textId="77777777" w:rsidR="00BB4360" w:rsidRDefault="00BB4360" w:rsidP="00BB4360">
      <w:pPr>
        <w:rPr>
          <w:rFonts w:ascii="Arial" w:hAnsi="Arial" w:cs="Arial"/>
          <w:b/>
          <w:szCs w:val="20"/>
          <w:lang w:val="nl-BE"/>
        </w:rPr>
      </w:pPr>
    </w:p>
    <w:p w14:paraId="334CF4DE" w14:textId="33C975D3" w:rsidR="00BB4360" w:rsidRDefault="00BB4360" w:rsidP="00BB4360">
      <w:pPr>
        <w:rPr>
          <w:rFonts w:ascii="Arial" w:hAnsi="Arial" w:cs="Arial"/>
          <w:b/>
          <w:szCs w:val="20"/>
          <w:lang w:val="nl-BE"/>
        </w:rPr>
      </w:pPr>
    </w:p>
    <w:p w14:paraId="52B9E8C8" w14:textId="5D0C0CDF" w:rsidR="00BB4360" w:rsidRDefault="00C42CA3" w:rsidP="00BB4360">
      <w:pPr>
        <w:rPr>
          <w:rFonts w:ascii="Arial" w:hAnsi="Arial" w:cs="Arial"/>
          <w:b/>
          <w:szCs w:val="20"/>
          <w:lang w:val="nl-BE"/>
        </w:rPr>
      </w:pPr>
      <w:r>
        <w:rPr>
          <w:rFonts w:ascii="Arial" w:hAnsi="Arial" w:cs="Arial"/>
          <w:b/>
          <w:szCs w:val="20"/>
          <w:lang w:val="nl-BE"/>
        </w:rPr>
        <w:t xml:space="preserve">BIJLAGE B: </w:t>
      </w:r>
      <w:r w:rsidR="00DB68A5">
        <w:rPr>
          <w:rFonts w:ascii="Arial" w:hAnsi="Arial" w:cs="Arial"/>
          <w:b/>
          <w:szCs w:val="20"/>
          <w:lang w:val="nl-BE"/>
        </w:rPr>
        <w:t xml:space="preserve">  </w:t>
      </w:r>
      <w:r>
        <w:rPr>
          <w:rFonts w:ascii="Arial" w:hAnsi="Arial" w:cs="Arial"/>
          <w:b/>
          <w:szCs w:val="20"/>
          <w:lang w:val="nl-BE"/>
        </w:rPr>
        <w:t>PLAN VAN DE CONCESSIEZONE</w:t>
      </w:r>
    </w:p>
    <w:p w14:paraId="47891043" w14:textId="06D9CFDE" w:rsidR="00895EDB" w:rsidRDefault="00DB68A5" w:rsidP="00BB4360">
      <w:pPr>
        <w:rPr>
          <w:rFonts w:ascii="Arial" w:hAnsi="Arial" w:cs="Arial"/>
          <w:b/>
          <w:szCs w:val="20"/>
          <w:lang w:val="nl-BE"/>
        </w:rPr>
      </w:pPr>
      <w:r>
        <w:rPr>
          <w:rFonts w:ascii="Arial" w:hAnsi="Arial" w:cs="Arial"/>
          <w:b/>
          <w:szCs w:val="20"/>
          <w:lang w:val="nl-BE"/>
        </w:rPr>
        <w:tab/>
        <w:t xml:space="preserve">           (</w:t>
      </w:r>
      <w:proofErr w:type="gramStart"/>
      <w:r>
        <w:rPr>
          <w:rFonts w:ascii="Arial" w:hAnsi="Arial" w:cs="Arial"/>
          <w:b/>
          <w:szCs w:val="20"/>
          <w:lang w:val="nl-BE"/>
        </w:rPr>
        <w:t>informatief</w:t>
      </w:r>
      <w:proofErr w:type="gramEnd"/>
      <w:r>
        <w:rPr>
          <w:rFonts w:ascii="Arial" w:hAnsi="Arial" w:cs="Arial"/>
          <w:b/>
          <w:szCs w:val="20"/>
          <w:lang w:val="nl-BE"/>
        </w:rPr>
        <w:t>)</w:t>
      </w:r>
    </w:p>
    <w:p w14:paraId="07FB79F1" w14:textId="7576736F" w:rsidR="00BB4360" w:rsidRDefault="00895EDB" w:rsidP="00895EDB">
      <w:pPr>
        <w:spacing w:after="200" w:line="276" w:lineRule="auto"/>
        <w:rPr>
          <w:rFonts w:ascii="Arial" w:hAnsi="Arial" w:cs="Arial"/>
          <w:b/>
          <w:szCs w:val="20"/>
          <w:lang w:val="nl-BE"/>
        </w:rPr>
      </w:pPr>
      <w:r>
        <w:rPr>
          <w:rFonts w:ascii="Arial" w:hAnsi="Arial" w:cs="Arial"/>
          <w:b/>
          <w:szCs w:val="20"/>
          <w:lang w:val="nl-BE"/>
        </w:rPr>
        <w:br w:type="page"/>
      </w:r>
    </w:p>
    <w:p w14:paraId="2A5AAE1C" w14:textId="77777777" w:rsidR="00BB4360" w:rsidRDefault="00BB4360" w:rsidP="00ED77F5">
      <w:pPr>
        <w:pStyle w:val="Kop1"/>
        <w:keepNext w:val="0"/>
        <w:pageBreakBefore w:val="0"/>
        <w:numPr>
          <w:ilvl w:val="0"/>
          <w:numId w:val="3"/>
        </w:numPr>
        <w:spacing w:before="0" w:after="0"/>
        <w:contextualSpacing/>
        <w:rPr>
          <w:rFonts w:ascii="Arial" w:hAnsi="Arial" w:cs="Arial"/>
          <w:color w:val="auto"/>
        </w:rPr>
      </w:pPr>
      <w:bookmarkStart w:id="2" w:name="_Toc524976241"/>
      <w:bookmarkStart w:id="3" w:name="_Toc526515800"/>
      <w:bookmarkStart w:id="4" w:name="_Toc205280391"/>
      <w:r>
        <w:rPr>
          <w:rFonts w:ascii="Arial" w:hAnsi="Arial" w:cs="Arial"/>
        </w:rPr>
        <w:lastRenderedPageBreak/>
        <w:t>Administratieve bepalingen</w:t>
      </w:r>
      <w:bookmarkEnd w:id="2"/>
      <w:bookmarkEnd w:id="3"/>
      <w:bookmarkEnd w:id="4"/>
    </w:p>
    <w:p w14:paraId="73D62A41" w14:textId="77777777" w:rsidR="00BB4360" w:rsidRDefault="00BB4360" w:rsidP="00BB4360">
      <w:pPr>
        <w:rPr>
          <w:rFonts w:ascii="Arial" w:hAnsi="Arial" w:cs="Arial"/>
          <w:b/>
          <w:u w:val="single"/>
          <w:lang w:val="nl-BE"/>
        </w:rPr>
      </w:pPr>
    </w:p>
    <w:p w14:paraId="7A2007C1" w14:textId="673B77EC" w:rsidR="00BB4360" w:rsidRDefault="000C0BD6" w:rsidP="00BB4360">
      <w:pPr>
        <w:rPr>
          <w:rFonts w:ascii="Arial" w:hAnsi="Arial" w:cs="Arial"/>
          <w:b/>
          <w:u w:val="single"/>
          <w:lang w:val="nl-BE"/>
        </w:rPr>
      </w:pPr>
      <w:r>
        <w:rPr>
          <w:rFonts w:ascii="Arial" w:hAnsi="Arial" w:cs="Arial"/>
          <w:b/>
          <w:u w:val="single"/>
          <w:lang w:val="nl-BE"/>
        </w:rPr>
        <w:t>Leidend ambtenaar</w:t>
      </w:r>
    </w:p>
    <w:p w14:paraId="39D678F7" w14:textId="77777777" w:rsidR="00BB4360" w:rsidRDefault="00BB4360" w:rsidP="00BB4360">
      <w:pPr>
        <w:rPr>
          <w:rFonts w:ascii="Arial" w:hAnsi="Arial" w:cs="Arial"/>
          <w:lang w:val="nl-BE"/>
        </w:rPr>
      </w:pPr>
    </w:p>
    <w:p w14:paraId="0B5E7DCE" w14:textId="53C149FF" w:rsidR="00832FD7" w:rsidRDefault="00CE39AB" w:rsidP="00BB4360">
      <w:pPr>
        <w:rPr>
          <w:rFonts w:ascii="Arial" w:hAnsi="Arial" w:cs="Arial"/>
          <w:lang w:val="nl-BE"/>
        </w:rPr>
      </w:pPr>
      <w:bookmarkStart w:id="5" w:name="_Hlk72840277"/>
      <w:r>
        <w:rPr>
          <w:rFonts w:ascii="Arial" w:hAnsi="Arial" w:cs="Arial"/>
          <w:lang w:val="nl-BE"/>
        </w:rPr>
        <w:t xml:space="preserve">De leiding van en het toezicht op </w:t>
      </w:r>
      <w:r w:rsidR="0041507E">
        <w:rPr>
          <w:rFonts w:ascii="Arial" w:hAnsi="Arial" w:cs="Arial"/>
          <w:lang w:val="nl-BE"/>
        </w:rPr>
        <w:t>de uitvoering van de opdracht wordt uitgeoefend door Bram Opstaele</w:t>
      </w:r>
      <w:r w:rsidR="003948D3">
        <w:rPr>
          <w:rFonts w:ascii="Arial" w:hAnsi="Arial" w:cs="Arial"/>
          <w:lang w:val="nl-BE"/>
        </w:rPr>
        <w:t xml:space="preserve">, </w:t>
      </w:r>
      <w:r w:rsidR="006C52F8">
        <w:rPr>
          <w:rFonts w:ascii="Arial" w:hAnsi="Arial" w:cs="Arial"/>
          <w:lang w:val="nl-BE"/>
        </w:rPr>
        <w:t xml:space="preserve">deskundige </w:t>
      </w:r>
      <w:r w:rsidR="00A675F7">
        <w:rPr>
          <w:rFonts w:ascii="Arial" w:hAnsi="Arial" w:cs="Arial"/>
          <w:lang w:val="nl-BE"/>
        </w:rPr>
        <w:t xml:space="preserve">toerisme en </w:t>
      </w:r>
      <w:r w:rsidR="006C52F8">
        <w:rPr>
          <w:rFonts w:ascii="Arial" w:hAnsi="Arial" w:cs="Arial"/>
          <w:lang w:val="nl-BE"/>
        </w:rPr>
        <w:t>evenementen</w:t>
      </w:r>
      <w:r w:rsidR="00832FD7">
        <w:rPr>
          <w:rFonts w:ascii="Arial" w:hAnsi="Arial" w:cs="Arial"/>
          <w:lang w:val="nl-BE"/>
        </w:rPr>
        <w:t xml:space="preserve"> bij het gemeentebestuur van Middelkerke</w:t>
      </w:r>
    </w:p>
    <w:p w14:paraId="1CEECD8A" w14:textId="77777777" w:rsidR="00832FD7" w:rsidRDefault="00832FD7" w:rsidP="00BB4360">
      <w:pPr>
        <w:rPr>
          <w:rFonts w:ascii="Arial" w:hAnsi="Arial" w:cs="Arial"/>
          <w:lang w:val="nl-BE"/>
        </w:rPr>
      </w:pPr>
    </w:p>
    <w:p w14:paraId="73EB6D53" w14:textId="437B1E58" w:rsidR="00BB4360" w:rsidRPr="00317CF1" w:rsidRDefault="00BB4360" w:rsidP="00BB4360">
      <w:pPr>
        <w:rPr>
          <w:rFonts w:ascii="Arial" w:hAnsi="Arial" w:cs="Arial"/>
          <w:lang w:val="it-IT"/>
        </w:rPr>
      </w:pPr>
      <w:r w:rsidRPr="0095314C">
        <w:rPr>
          <w:rFonts w:ascii="Arial" w:hAnsi="Arial" w:cs="Arial"/>
          <w:lang w:val="it-IT"/>
        </w:rPr>
        <w:br/>
      </w:r>
      <w:proofErr w:type="spellStart"/>
      <w:r w:rsidRPr="00317CF1">
        <w:rPr>
          <w:rFonts w:ascii="Arial" w:hAnsi="Arial" w:cs="Arial"/>
          <w:lang w:val="it-IT"/>
        </w:rPr>
        <w:t>Telefoon</w:t>
      </w:r>
      <w:proofErr w:type="spellEnd"/>
      <w:r w:rsidRPr="00317CF1">
        <w:rPr>
          <w:rFonts w:ascii="Arial" w:hAnsi="Arial" w:cs="Arial"/>
          <w:lang w:val="it-IT"/>
        </w:rPr>
        <w:t>: +32 59</w:t>
      </w:r>
      <w:r w:rsidR="004679D2" w:rsidRPr="00317CF1">
        <w:rPr>
          <w:rFonts w:ascii="Arial" w:hAnsi="Arial" w:cs="Arial"/>
          <w:lang w:val="it-IT"/>
        </w:rPr>
        <w:t xml:space="preserve"> 31 91 31</w:t>
      </w:r>
      <w:r w:rsidRPr="00317CF1">
        <w:rPr>
          <w:rFonts w:ascii="Arial" w:hAnsi="Arial" w:cs="Arial"/>
          <w:lang w:val="it-IT"/>
        </w:rPr>
        <w:br/>
        <w:t xml:space="preserve">E-mail: </w:t>
      </w:r>
      <w:r w:rsidR="004679D2" w:rsidRPr="00317CF1">
        <w:rPr>
          <w:rFonts w:ascii="Arial" w:hAnsi="Arial" w:cs="Arial"/>
          <w:lang w:val="it-IT"/>
        </w:rPr>
        <w:t>bram.opstaele</w:t>
      </w:r>
      <w:r w:rsidRPr="00317CF1">
        <w:rPr>
          <w:rFonts w:ascii="Arial" w:hAnsi="Arial" w:cs="Arial"/>
          <w:lang w:val="it-IT"/>
        </w:rPr>
        <w:t>@middelkerke.be</w:t>
      </w:r>
    </w:p>
    <w:bookmarkEnd w:id="5"/>
    <w:p w14:paraId="29CE01F0" w14:textId="77777777" w:rsidR="00BB4360" w:rsidRPr="00317CF1" w:rsidRDefault="00BB4360" w:rsidP="00BB4360">
      <w:pPr>
        <w:rPr>
          <w:rFonts w:ascii="Arial" w:hAnsi="Arial" w:cs="Arial"/>
          <w:b/>
          <w:bCs/>
          <w:szCs w:val="22"/>
          <w:lang w:val="it-IT"/>
        </w:rPr>
      </w:pPr>
    </w:p>
    <w:p w14:paraId="77FA4575" w14:textId="77777777" w:rsidR="00BB4360" w:rsidRPr="00317CF1" w:rsidRDefault="00BB4360" w:rsidP="00BB4360">
      <w:pPr>
        <w:rPr>
          <w:rFonts w:ascii="Arial" w:hAnsi="Arial" w:cs="Arial"/>
          <w:b/>
          <w:bCs/>
          <w:szCs w:val="22"/>
          <w:u w:val="single"/>
          <w:lang w:val="it-IT"/>
        </w:rPr>
      </w:pPr>
    </w:p>
    <w:p w14:paraId="57479283" w14:textId="77777777" w:rsidR="00BB4360" w:rsidRPr="00317CF1" w:rsidRDefault="00BB4360" w:rsidP="00BB4360">
      <w:pPr>
        <w:rPr>
          <w:rFonts w:ascii="Arial" w:hAnsi="Arial" w:cs="Arial"/>
          <w:szCs w:val="22"/>
          <w:lang w:val="it-IT"/>
        </w:rPr>
      </w:pPr>
    </w:p>
    <w:p w14:paraId="6FCC92EA" w14:textId="04687FD6" w:rsidR="00BB4360" w:rsidRDefault="00BB4360" w:rsidP="00BB4360">
      <w:pPr>
        <w:pStyle w:val="Default"/>
        <w:jc w:val="both"/>
        <w:rPr>
          <w:color w:val="auto"/>
          <w:sz w:val="20"/>
          <w:szCs w:val="22"/>
          <w:lang w:val="nl-BE" w:eastAsia="en-US"/>
        </w:rPr>
      </w:pPr>
      <w:r>
        <w:rPr>
          <w:color w:val="auto"/>
          <w:sz w:val="20"/>
          <w:szCs w:val="22"/>
          <w:lang w:val="nl-BE" w:eastAsia="en-US"/>
        </w:rPr>
        <w:t xml:space="preserve">Tot de bevoegdheid van de </w:t>
      </w:r>
      <w:r w:rsidR="00EB00CF">
        <w:rPr>
          <w:color w:val="auto"/>
          <w:sz w:val="20"/>
          <w:szCs w:val="22"/>
          <w:lang w:val="nl-BE" w:eastAsia="en-US"/>
        </w:rPr>
        <w:t>leidend ambtenaar</w:t>
      </w:r>
      <w:r>
        <w:rPr>
          <w:color w:val="auto"/>
          <w:sz w:val="20"/>
          <w:szCs w:val="22"/>
          <w:lang w:val="nl-BE" w:eastAsia="en-US"/>
        </w:rPr>
        <w:t xml:space="preserve"> zal in ieder geval behoren elke mogelijke controle op de naleving van de procedure en naleving van de concessievoorwaarden. </w:t>
      </w:r>
      <w:r w:rsidR="007E13EE">
        <w:rPr>
          <w:color w:val="auto"/>
          <w:sz w:val="20"/>
          <w:szCs w:val="22"/>
          <w:lang w:val="nl-BE" w:eastAsia="en-US"/>
        </w:rPr>
        <w:t>De leidend ambtenaar kan</w:t>
      </w:r>
      <w:r>
        <w:rPr>
          <w:color w:val="auto"/>
          <w:sz w:val="20"/>
          <w:szCs w:val="22"/>
          <w:lang w:val="nl-BE" w:eastAsia="en-US"/>
        </w:rPr>
        <w:t xml:space="preserve"> zich steeds laten bijstaan door derden of zich laten vertegenwoordigen. De contacten met de </w:t>
      </w:r>
      <w:r w:rsidR="007E13EE">
        <w:rPr>
          <w:color w:val="auto"/>
          <w:sz w:val="20"/>
          <w:szCs w:val="22"/>
          <w:lang w:val="nl-BE" w:eastAsia="en-US"/>
        </w:rPr>
        <w:t xml:space="preserve">leidend ambtenaar </w:t>
      </w:r>
      <w:r>
        <w:rPr>
          <w:color w:val="auto"/>
          <w:sz w:val="20"/>
          <w:szCs w:val="22"/>
          <w:lang w:val="nl-BE" w:eastAsia="en-US"/>
        </w:rPr>
        <w:t xml:space="preserve">zullen steeds verplicht in het Nederlands verlopen. </w:t>
      </w:r>
    </w:p>
    <w:p w14:paraId="162D075B" w14:textId="77777777" w:rsidR="00BB4360" w:rsidRDefault="00BB4360" w:rsidP="00BB4360">
      <w:pPr>
        <w:pStyle w:val="Default"/>
        <w:jc w:val="both"/>
        <w:rPr>
          <w:color w:val="auto"/>
          <w:sz w:val="20"/>
          <w:szCs w:val="22"/>
          <w:lang w:val="nl-BE" w:eastAsia="en-US"/>
        </w:rPr>
      </w:pPr>
    </w:p>
    <w:p w14:paraId="587FFAB6"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Van de inschrijvers wordt een integer en professioneel gedrag verwacht. Zij dienen: </w:t>
      </w:r>
    </w:p>
    <w:p w14:paraId="40C1EAFD" w14:textId="77777777" w:rsidR="00BB4360" w:rsidRDefault="00BB4360" w:rsidP="00BB4360">
      <w:pPr>
        <w:pStyle w:val="Default"/>
        <w:jc w:val="both"/>
        <w:rPr>
          <w:color w:val="auto"/>
          <w:sz w:val="20"/>
          <w:szCs w:val="22"/>
          <w:lang w:val="nl-BE" w:eastAsia="en-US"/>
        </w:rPr>
      </w:pPr>
    </w:p>
    <w:p w14:paraId="6A60C1B3" w14:textId="77777777" w:rsidR="00BB4360" w:rsidRDefault="00BB4360" w:rsidP="00ED77F5">
      <w:pPr>
        <w:pStyle w:val="Default"/>
        <w:numPr>
          <w:ilvl w:val="0"/>
          <w:numId w:val="5"/>
        </w:numPr>
        <w:contextualSpacing/>
        <w:jc w:val="both"/>
        <w:rPr>
          <w:color w:val="auto"/>
          <w:sz w:val="20"/>
          <w:szCs w:val="22"/>
          <w:lang w:val="nl-BE" w:eastAsia="en-US"/>
        </w:rPr>
      </w:pPr>
      <w:r>
        <w:rPr>
          <w:color w:val="auto"/>
          <w:sz w:val="20"/>
          <w:szCs w:val="22"/>
          <w:lang w:val="nl-BE" w:eastAsia="en-US"/>
        </w:rPr>
        <w:t xml:space="preserve">zich te onthouden van alle lobbyactiviteiten bij de concessiegever of andere mogelijk betrokken instanties; </w:t>
      </w:r>
    </w:p>
    <w:p w14:paraId="1CF3EF68" w14:textId="77777777" w:rsidR="00BB4360" w:rsidRDefault="00BB4360" w:rsidP="00BB4360">
      <w:pPr>
        <w:pStyle w:val="Default"/>
        <w:ind w:left="720"/>
        <w:contextualSpacing/>
        <w:jc w:val="both"/>
        <w:rPr>
          <w:color w:val="auto"/>
          <w:sz w:val="20"/>
          <w:szCs w:val="22"/>
          <w:lang w:val="nl-BE" w:eastAsia="en-US"/>
        </w:rPr>
      </w:pPr>
    </w:p>
    <w:p w14:paraId="55343A87" w14:textId="77777777" w:rsidR="00BB4360" w:rsidRDefault="00BB4360" w:rsidP="00ED77F5">
      <w:pPr>
        <w:pStyle w:val="Default"/>
        <w:numPr>
          <w:ilvl w:val="0"/>
          <w:numId w:val="5"/>
        </w:numPr>
        <w:contextualSpacing/>
        <w:jc w:val="both"/>
        <w:rPr>
          <w:color w:val="auto"/>
          <w:sz w:val="20"/>
          <w:szCs w:val="22"/>
          <w:lang w:val="nl-BE" w:eastAsia="en-US"/>
        </w:rPr>
      </w:pPr>
      <w:r>
        <w:rPr>
          <w:color w:val="auto"/>
          <w:sz w:val="20"/>
          <w:szCs w:val="22"/>
          <w:lang w:val="nl-BE" w:eastAsia="en-US"/>
        </w:rPr>
        <w:t>geen contacten te onderhouden met de concessiegever, noch informatie met hem uit te wisselen, tenzij - in het kader van de gunningsprocedure - op uitdrukkelijk en schriftelijk verzoek van de concessiegever.</w:t>
      </w:r>
    </w:p>
    <w:p w14:paraId="4FB62D66" w14:textId="77777777" w:rsidR="00BB4360" w:rsidRDefault="00BB4360" w:rsidP="00BB4360">
      <w:pPr>
        <w:jc w:val="both"/>
        <w:rPr>
          <w:rFonts w:ascii="Arial" w:hAnsi="Arial" w:cs="Arial"/>
          <w:szCs w:val="22"/>
          <w:lang w:val="nl-BE"/>
        </w:rPr>
      </w:pPr>
    </w:p>
    <w:p w14:paraId="1AF89286" w14:textId="77777777" w:rsidR="00BB4360" w:rsidRDefault="00BB4360" w:rsidP="00BB4360">
      <w:pPr>
        <w:jc w:val="both"/>
        <w:rPr>
          <w:rFonts w:ascii="Arial" w:hAnsi="Arial" w:cs="Arial"/>
          <w:b/>
          <w:bCs/>
          <w:szCs w:val="22"/>
          <w:u w:val="single"/>
          <w:lang w:val="nl-BE"/>
        </w:rPr>
      </w:pPr>
    </w:p>
    <w:p w14:paraId="4D19EACE" w14:textId="77777777" w:rsidR="00BB4360" w:rsidRDefault="00BB4360" w:rsidP="00BB4360">
      <w:pPr>
        <w:jc w:val="both"/>
        <w:rPr>
          <w:rFonts w:ascii="Arial" w:hAnsi="Arial" w:cs="Arial"/>
          <w:b/>
          <w:bCs/>
          <w:szCs w:val="22"/>
          <w:u w:val="single"/>
          <w:lang w:val="nl-BE"/>
        </w:rPr>
      </w:pPr>
      <w:r>
        <w:rPr>
          <w:rFonts w:ascii="Arial" w:hAnsi="Arial" w:cs="Arial"/>
          <w:b/>
          <w:bCs/>
          <w:szCs w:val="22"/>
          <w:u w:val="single"/>
          <w:lang w:val="nl-BE"/>
        </w:rPr>
        <w:t>Inlichtingen, verduidelijkingen en communicatie</w:t>
      </w:r>
    </w:p>
    <w:p w14:paraId="7651CFA7" w14:textId="77777777" w:rsidR="00BB4360" w:rsidRDefault="00BB4360" w:rsidP="00BB4360">
      <w:pPr>
        <w:jc w:val="both"/>
        <w:rPr>
          <w:rFonts w:ascii="Arial" w:hAnsi="Arial" w:cs="Arial"/>
          <w:b/>
          <w:bCs/>
          <w:szCs w:val="22"/>
          <w:u w:val="single"/>
          <w:lang w:val="nl-BE"/>
        </w:rPr>
      </w:pPr>
    </w:p>
    <w:p w14:paraId="3B982C4F" w14:textId="7AE079B5" w:rsidR="00BB4360" w:rsidRDefault="00BB4360" w:rsidP="00BB4360">
      <w:pPr>
        <w:pStyle w:val="Default"/>
        <w:jc w:val="both"/>
        <w:rPr>
          <w:color w:val="auto"/>
          <w:sz w:val="20"/>
          <w:szCs w:val="22"/>
          <w:lang w:val="nl-BE" w:eastAsia="en-US"/>
        </w:rPr>
      </w:pPr>
      <w:r>
        <w:rPr>
          <w:color w:val="auto"/>
          <w:sz w:val="20"/>
          <w:szCs w:val="22"/>
          <w:lang w:val="nl-BE" w:eastAsia="en-US"/>
        </w:rPr>
        <w:t xml:space="preserve">Tenzij uitdrukkelijk anders aangegeven, is de </w:t>
      </w:r>
      <w:r w:rsidR="00F768B2">
        <w:rPr>
          <w:color w:val="auto"/>
          <w:sz w:val="20"/>
          <w:szCs w:val="22"/>
          <w:lang w:val="nl-BE" w:eastAsia="en-US"/>
        </w:rPr>
        <w:t xml:space="preserve">leidend ambtenaar </w:t>
      </w:r>
      <w:r>
        <w:rPr>
          <w:color w:val="auto"/>
          <w:sz w:val="20"/>
          <w:szCs w:val="22"/>
          <w:lang w:val="nl-BE" w:eastAsia="en-US"/>
        </w:rPr>
        <w:t xml:space="preserve">het enig en centraal contactpunt voor de inschrijvers met betrekking tot de concessieprocedure. De inschrijvers communiceren enkel op de in het bestek voorgeschreven wijze. </w:t>
      </w:r>
    </w:p>
    <w:p w14:paraId="57E8A93E"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 </w:t>
      </w:r>
    </w:p>
    <w:p w14:paraId="13B1817F" w14:textId="75FCAE77" w:rsidR="00BB4360" w:rsidRDefault="00BB4360" w:rsidP="00BB4360">
      <w:pPr>
        <w:pStyle w:val="Default"/>
        <w:jc w:val="both"/>
        <w:rPr>
          <w:color w:val="auto"/>
          <w:sz w:val="20"/>
          <w:szCs w:val="22"/>
          <w:lang w:val="nl-BE" w:eastAsia="en-US"/>
        </w:rPr>
      </w:pPr>
      <w:r>
        <w:rPr>
          <w:color w:val="auto"/>
          <w:sz w:val="20"/>
          <w:szCs w:val="22"/>
          <w:lang w:val="nl-BE" w:eastAsia="en-US"/>
        </w:rPr>
        <w:t xml:space="preserve">Vragen om toelichting kunnen uitsluitend per e-mail worden gericht aan de </w:t>
      </w:r>
      <w:r w:rsidR="00966DDA">
        <w:rPr>
          <w:color w:val="auto"/>
          <w:sz w:val="20"/>
          <w:szCs w:val="22"/>
          <w:lang w:val="nl-BE" w:eastAsia="en-US"/>
        </w:rPr>
        <w:t>leidend ambtenaar</w:t>
      </w:r>
      <w:r>
        <w:rPr>
          <w:color w:val="auto"/>
          <w:sz w:val="20"/>
          <w:szCs w:val="22"/>
          <w:lang w:val="nl-BE" w:eastAsia="en-US"/>
        </w:rPr>
        <w:t>. Deze vragen worden bij voorkeur zo spoedig mogelijk ingediend.</w:t>
      </w:r>
    </w:p>
    <w:p w14:paraId="1BC1B40A" w14:textId="77777777" w:rsidR="00BB4360" w:rsidRDefault="00BB4360" w:rsidP="00BB4360">
      <w:pPr>
        <w:pStyle w:val="Default"/>
        <w:jc w:val="both"/>
        <w:rPr>
          <w:color w:val="auto"/>
          <w:sz w:val="20"/>
          <w:szCs w:val="22"/>
          <w:lang w:val="nl-BE" w:eastAsia="en-US"/>
        </w:rPr>
      </w:pPr>
    </w:p>
    <w:p w14:paraId="7124A15F"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Uitsluitend vragen of opmerkingen die een algemene draagwijdte kennen en die tot verdere verduidelijking van de bepalingen van het bestek aanleiding kunnen geven, zullen door de concessiegever worden beantwoord. </w:t>
      </w:r>
    </w:p>
    <w:p w14:paraId="254FAD21" w14:textId="77777777" w:rsidR="00BB4360" w:rsidRDefault="00BB4360" w:rsidP="00BB4360">
      <w:pPr>
        <w:pStyle w:val="Default"/>
        <w:jc w:val="both"/>
        <w:rPr>
          <w:color w:val="auto"/>
          <w:sz w:val="20"/>
          <w:szCs w:val="22"/>
          <w:lang w:val="nl-BE" w:eastAsia="en-US"/>
        </w:rPr>
      </w:pPr>
    </w:p>
    <w:p w14:paraId="7CB188F3"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Vragen of opmerkingen die verder gaan dan een loutere verduidelijking of het verkrijgen van bijkomende informatie en die een zeker overleg of onderhandeling zouden impliceren aangaande bepaalde onderdelen van het bestek, zullen niet worden beantwoord. </w:t>
      </w:r>
    </w:p>
    <w:p w14:paraId="41DFDACC" w14:textId="77777777" w:rsidR="00BB4360" w:rsidRDefault="00BB4360" w:rsidP="00BB4360">
      <w:pPr>
        <w:pStyle w:val="Default"/>
        <w:jc w:val="both"/>
        <w:rPr>
          <w:color w:val="auto"/>
          <w:sz w:val="20"/>
          <w:szCs w:val="22"/>
          <w:lang w:val="nl-BE" w:eastAsia="en-US"/>
        </w:rPr>
      </w:pPr>
    </w:p>
    <w:p w14:paraId="43D99C26" w14:textId="77777777" w:rsidR="00BB4360" w:rsidRDefault="00BB4360" w:rsidP="00BB4360">
      <w:pPr>
        <w:pStyle w:val="Default"/>
        <w:jc w:val="both"/>
        <w:rPr>
          <w:color w:val="auto"/>
          <w:sz w:val="20"/>
          <w:szCs w:val="22"/>
          <w:lang w:val="nl-BE" w:eastAsia="en-US"/>
        </w:rPr>
      </w:pPr>
      <w:r>
        <w:rPr>
          <w:color w:val="auto"/>
          <w:sz w:val="20"/>
          <w:szCs w:val="22"/>
          <w:lang w:val="nl-BE" w:eastAsia="en-US"/>
        </w:rPr>
        <w:t xml:space="preserve">De vragen en/of opmerkingen dienen gegroepeerd te worden ingediend en worden enkel (schriftelijk) beantwoord indien relevant voor het dossier. </w:t>
      </w:r>
    </w:p>
    <w:p w14:paraId="0E48480E" w14:textId="77777777" w:rsidR="00BB4360" w:rsidRDefault="00BB4360" w:rsidP="00BB4360">
      <w:pPr>
        <w:jc w:val="both"/>
        <w:rPr>
          <w:rFonts w:ascii="Arial" w:hAnsi="Arial" w:cs="Arial"/>
          <w:szCs w:val="22"/>
          <w:lang w:val="nl-BE"/>
        </w:rPr>
      </w:pPr>
    </w:p>
    <w:p w14:paraId="06010A4B" w14:textId="77777777" w:rsidR="00BB4360" w:rsidRDefault="00BB4360" w:rsidP="00BB4360">
      <w:pPr>
        <w:jc w:val="both"/>
        <w:rPr>
          <w:rFonts w:ascii="Arial" w:hAnsi="Arial" w:cs="Arial"/>
          <w:szCs w:val="22"/>
          <w:lang w:val="nl-BE"/>
        </w:rPr>
      </w:pPr>
      <w:r>
        <w:rPr>
          <w:rFonts w:ascii="Arial" w:hAnsi="Arial" w:cs="Arial"/>
          <w:szCs w:val="22"/>
          <w:lang w:val="nl-BE"/>
        </w:rPr>
        <w:t xml:space="preserve">Indien het antwoord op de gestelde vraag een algemene strekking heeft en van belang is voor alle geïnteresseerden, zal de concessiegever het antwoord bekendmaken. </w:t>
      </w:r>
    </w:p>
    <w:p w14:paraId="70F4A47A" w14:textId="77777777" w:rsidR="00BB4360" w:rsidRDefault="00BB4360" w:rsidP="00BB4360">
      <w:pPr>
        <w:jc w:val="both"/>
        <w:rPr>
          <w:rFonts w:ascii="Arial" w:hAnsi="Arial" w:cs="Arial"/>
          <w:szCs w:val="22"/>
          <w:lang w:val="nl-BE"/>
        </w:rPr>
      </w:pPr>
    </w:p>
    <w:p w14:paraId="7456D63A" w14:textId="146FB31E" w:rsidR="00BB4360" w:rsidRDefault="00BB4360" w:rsidP="00BB4360">
      <w:pPr>
        <w:jc w:val="both"/>
        <w:rPr>
          <w:rFonts w:ascii="Arial" w:hAnsi="Arial" w:cs="Arial"/>
          <w:szCs w:val="22"/>
          <w:lang w:val="nl-BE"/>
        </w:rPr>
      </w:pPr>
      <w:r>
        <w:rPr>
          <w:rFonts w:ascii="Arial" w:hAnsi="Arial" w:cs="Arial"/>
          <w:szCs w:val="22"/>
          <w:lang w:val="nl-BE"/>
        </w:rPr>
        <w:t xml:space="preserve">Vragen kunnen worden gesteld tot </w:t>
      </w:r>
      <w:r w:rsidR="00EB525B">
        <w:rPr>
          <w:rFonts w:ascii="Arial" w:hAnsi="Arial" w:cs="Arial"/>
          <w:szCs w:val="22"/>
          <w:lang w:val="nl-BE"/>
        </w:rPr>
        <w:t>vijf</w:t>
      </w:r>
      <w:r w:rsidR="005B5054">
        <w:rPr>
          <w:rFonts w:ascii="Arial" w:hAnsi="Arial" w:cs="Arial"/>
          <w:szCs w:val="22"/>
          <w:lang w:val="nl-BE"/>
        </w:rPr>
        <w:t xml:space="preserve"> </w:t>
      </w:r>
      <w:r>
        <w:rPr>
          <w:rFonts w:ascii="Arial" w:hAnsi="Arial" w:cs="Arial"/>
          <w:szCs w:val="22"/>
          <w:lang w:val="nl-BE"/>
        </w:rPr>
        <w:t xml:space="preserve">kalenderdagen voor de limietdatum voor het indienen van de offertes. </w:t>
      </w:r>
    </w:p>
    <w:p w14:paraId="42655D4A" w14:textId="77777777" w:rsidR="00BB4360" w:rsidRDefault="00BB4360" w:rsidP="00BB4360">
      <w:pPr>
        <w:rPr>
          <w:rFonts w:ascii="Arial" w:hAnsi="Arial" w:cs="Arial"/>
          <w:b/>
          <w:bCs/>
          <w:szCs w:val="22"/>
          <w:u w:val="single"/>
          <w:lang w:val="nl-BE"/>
        </w:rPr>
      </w:pPr>
    </w:p>
    <w:p w14:paraId="5BD932F2" w14:textId="77777777" w:rsidR="00BB4360" w:rsidRDefault="00BB4360" w:rsidP="00BB4360">
      <w:pPr>
        <w:rPr>
          <w:rFonts w:ascii="Arial" w:hAnsi="Arial" w:cs="Arial"/>
          <w:b/>
          <w:bCs/>
          <w:szCs w:val="22"/>
          <w:u w:val="single"/>
          <w:lang w:val="nl-BE"/>
        </w:rPr>
      </w:pPr>
      <w:r>
        <w:rPr>
          <w:rFonts w:ascii="Arial" w:hAnsi="Arial" w:cs="Arial"/>
          <w:b/>
          <w:bCs/>
          <w:szCs w:val="22"/>
          <w:u w:val="single"/>
          <w:lang w:val="nl-BE"/>
        </w:rPr>
        <w:t>Onduidelijkheden en leemten</w:t>
      </w:r>
    </w:p>
    <w:p w14:paraId="36845132" w14:textId="77777777" w:rsidR="00BB4360" w:rsidRDefault="00BB4360" w:rsidP="00BB4360">
      <w:pPr>
        <w:rPr>
          <w:rFonts w:ascii="Arial" w:hAnsi="Arial" w:cs="Arial"/>
          <w:b/>
          <w:bCs/>
          <w:szCs w:val="22"/>
          <w:u w:val="single"/>
          <w:lang w:val="nl-BE"/>
        </w:rPr>
      </w:pPr>
    </w:p>
    <w:p w14:paraId="0D2BB87E" w14:textId="6D42A88B" w:rsidR="00BB4360" w:rsidRDefault="00BB4360" w:rsidP="00BB4360">
      <w:pPr>
        <w:jc w:val="both"/>
        <w:rPr>
          <w:rFonts w:ascii="Arial" w:hAnsi="Arial" w:cs="Arial"/>
          <w:szCs w:val="22"/>
          <w:lang w:val="nl-BE"/>
        </w:rPr>
      </w:pPr>
      <w:r>
        <w:rPr>
          <w:rFonts w:ascii="Arial" w:hAnsi="Arial" w:cs="Arial"/>
          <w:szCs w:val="22"/>
          <w:lang w:val="nl-BE"/>
        </w:rPr>
        <w:t xml:space="preserve">Indien de inschrijver in het bestek, de bijlagen of in aanvullende documenten zodanige vergissingen, onduidelijkheden of leemten vaststelt dat het hem onmogelijk wordt om een offerte in te dienen, of dat hierdoor de kans bestaat dat de vergelijking tussen de offertes in het gedrang wordt gebracht, stelt hij de concessiegever hiervan onmiddellijk en niet later dan </w:t>
      </w:r>
      <w:r w:rsidRPr="00193E1D">
        <w:rPr>
          <w:rFonts w:ascii="Arial" w:hAnsi="Arial" w:cs="Arial"/>
          <w:szCs w:val="22"/>
          <w:lang w:val="nl-BE"/>
        </w:rPr>
        <w:t>tien</w:t>
      </w:r>
      <w:r>
        <w:rPr>
          <w:rFonts w:ascii="Arial" w:hAnsi="Arial" w:cs="Arial"/>
          <w:szCs w:val="22"/>
          <w:lang w:val="nl-BE"/>
        </w:rPr>
        <w:t xml:space="preserve"> dagen voorafgaand aan de uiterste datum </w:t>
      </w:r>
      <w:r>
        <w:rPr>
          <w:rFonts w:ascii="Arial" w:hAnsi="Arial" w:cs="Arial"/>
          <w:szCs w:val="22"/>
          <w:lang w:val="nl-BE"/>
        </w:rPr>
        <w:lastRenderedPageBreak/>
        <w:t>tot het indienen van de offertes, in kennis. Het niet opvolgen van deze verplichting is geheel voor risico van de inschrijver, die zich later niet meer op fouten of andere onvolkomenheden in de concessiedocumenten kan beroepen.</w:t>
      </w:r>
    </w:p>
    <w:p w14:paraId="3773FEB4" w14:textId="77777777" w:rsidR="00BB4360" w:rsidRDefault="00BB4360" w:rsidP="00BB4360">
      <w:pPr>
        <w:rPr>
          <w:rFonts w:ascii="Arial" w:hAnsi="Arial" w:cs="Arial"/>
          <w:lang w:val="nl-BE"/>
        </w:rPr>
      </w:pPr>
    </w:p>
    <w:p w14:paraId="77FF1B06" w14:textId="77777777" w:rsidR="00BB4360" w:rsidRDefault="00BB4360" w:rsidP="00BB4360">
      <w:pPr>
        <w:jc w:val="both"/>
        <w:rPr>
          <w:rFonts w:ascii="Arial" w:hAnsi="Arial" w:cs="Arial"/>
          <w:lang w:val="nl-BE"/>
        </w:rPr>
      </w:pPr>
    </w:p>
    <w:p w14:paraId="10BCBB01" w14:textId="77777777" w:rsidR="00BB4360" w:rsidRDefault="00BB4360" w:rsidP="00ED77F5">
      <w:pPr>
        <w:pStyle w:val="Kop2"/>
        <w:keepNext w:val="0"/>
        <w:numPr>
          <w:ilvl w:val="1"/>
          <w:numId w:val="3"/>
        </w:numPr>
        <w:spacing w:before="0" w:after="0"/>
        <w:contextualSpacing/>
        <w:rPr>
          <w:rFonts w:ascii="Arial" w:hAnsi="Arial" w:cs="Arial"/>
        </w:rPr>
      </w:pPr>
      <w:bookmarkStart w:id="6" w:name="_Toc141007566"/>
      <w:bookmarkStart w:id="7" w:name="_Toc524976242"/>
      <w:bookmarkStart w:id="8" w:name="_Toc526515801"/>
      <w:bookmarkStart w:id="9" w:name="_Toc205280392"/>
      <w:r>
        <w:rPr>
          <w:rFonts w:ascii="Arial" w:hAnsi="Arial" w:cs="Arial"/>
        </w:rPr>
        <w:t>Beschrijving van de opdracht</w:t>
      </w:r>
      <w:bookmarkEnd w:id="6"/>
      <w:bookmarkEnd w:id="7"/>
      <w:bookmarkEnd w:id="8"/>
      <w:bookmarkEnd w:id="9"/>
    </w:p>
    <w:p w14:paraId="335ED8BA" w14:textId="77777777" w:rsidR="00BB4360" w:rsidRDefault="00BB4360" w:rsidP="00BB4360">
      <w:pPr>
        <w:rPr>
          <w:rFonts w:ascii="Arial" w:hAnsi="Arial" w:cs="Arial"/>
          <w:lang w:val="nl-BE"/>
        </w:rPr>
      </w:pPr>
    </w:p>
    <w:p w14:paraId="58AD165C" w14:textId="77777777" w:rsidR="00BB4360" w:rsidRDefault="00BB4360" w:rsidP="00BB4360">
      <w:pPr>
        <w:rPr>
          <w:rFonts w:ascii="Arial" w:hAnsi="Arial" w:cs="Arial"/>
          <w:u w:val="single"/>
          <w:lang w:val="nl-BE"/>
        </w:rPr>
      </w:pPr>
      <w:r>
        <w:rPr>
          <w:rFonts w:ascii="Arial" w:hAnsi="Arial" w:cs="Arial"/>
          <w:b/>
          <w:u w:val="single"/>
          <w:lang w:val="nl-BE"/>
        </w:rPr>
        <w:t>Voorwerp van de opdracht:</w:t>
      </w:r>
      <w:r>
        <w:rPr>
          <w:rFonts w:ascii="Arial" w:hAnsi="Arial" w:cs="Arial"/>
          <w:u w:val="single"/>
          <w:lang w:val="nl-BE"/>
        </w:rPr>
        <w:t xml:space="preserve"> </w:t>
      </w:r>
    </w:p>
    <w:p w14:paraId="02247DC7" w14:textId="4CF9EE18" w:rsidR="004679D2" w:rsidRDefault="004679D2" w:rsidP="00D22491">
      <w:pPr>
        <w:jc w:val="both"/>
        <w:rPr>
          <w:rFonts w:ascii="Arial" w:hAnsi="Arial" w:cs="Arial"/>
          <w:lang w:val="nl-BE"/>
        </w:rPr>
      </w:pPr>
    </w:p>
    <w:p w14:paraId="0C4023F1" w14:textId="5360EE82" w:rsidR="004679D2" w:rsidRDefault="004679D2" w:rsidP="00D22491">
      <w:pPr>
        <w:jc w:val="both"/>
        <w:rPr>
          <w:rFonts w:ascii="Arial" w:hAnsi="Arial" w:cs="Arial"/>
          <w:lang w:val="nl-BE"/>
        </w:rPr>
      </w:pPr>
      <w:r w:rsidRPr="2260E028">
        <w:rPr>
          <w:rFonts w:ascii="Arial" w:hAnsi="Arial" w:cs="Arial"/>
          <w:lang w:val="nl-BE"/>
        </w:rPr>
        <w:t>Deze</w:t>
      </w:r>
      <w:r w:rsidR="00306DE4" w:rsidRPr="2260E028">
        <w:rPr>
          <w:rFonts w:ascii="Arial" w:hAnsi="Arial" w:cs="Arial"/>
          <w:lang w:val="nl-BE"/>
        </w:rPr>
        <w:t xml:space="preserve"> </w:t>
      </w:r>
      <w:r w:rsidRPr="2260E028">
        <w:rPr>
          <w:rFonts w:ascii="Arial" w:hAnsi="Arial" w:cs="Arial"/>
          <w:lang w:val="nl-BE"/>
        </w:rPr>
        <w:t>concessie betreft de</w:t>
      </w:r>
      <w:r w:rsidR="00C2702B">
        <w:rPr>
          <w:rFonts w:ascii="Arial" w:hAnsi="Arial" w:cs="Arial"/>
          <w:lang w:val="nl-BE"/>
        </w:rPr>
        <w:t xml:space="preserve"> organisatie en</w:t>
      </w:r>
      <w:r w:rsidRPr="2260E028">
        <w:rPr>
          <w:rFonts w:ascii="Arial" w:hAnsi="Arial" w:cs="Arial"/>
          <w:lang w:val="nl-BE"/>
        </w:rPr>
        <w:t xml:space="preserve"> uitbating van </w:t>
      </w:r>
      <w:r w:rsidR="00942F63">
        <w:rPr>
          <w:rFonts w:ascii="Arial" w:hAnsi="Arial" w:cs="Arial"/>
          <w:lang w:val="nl-BE"/>
        </w:rPr>
        <w:t>een</w:t>
      </w:r>
      <w:r w:rsidR="00942F63" w:rsidRPr="2260E028">
        <w:rPr>
          <w:rFonts w:ascii="Arial" w:hAnsi="Arial" w:cs="Arial"/>
          <w:lang w:val="nl-BE"/>
        </w:rPr>
        <w:t xml:space="preserve"> </w:t>
      </w:r>
      <w:r w:rsidRPr="2260E028">
        <w:rPr>
          <w:rFonts w:ascii="Arial" w:hAnsi="Arial" w:cs="Arial"/>
          <w:lang w:val="nl-BE"/>
        </w:rPr>
        <w:t>horeca</w:t>
      </w:r>
      <w:r w:rsidR="001576D3">
        <w:rPr>
          <w:rFonts w:ascii="Arial" w:hAnsi="Arial" w:cs="Arial"/>
          <w:lang w:val="nl-BE"/>
        </w:rPr>
        <w:t>faciliteit</w:t>
      </w:r>
      <w:r w:rsidR="001F1946" w:rsidRPr="2260E028">
        <w:rPr>
          <w:rFonts w:ascii="Arial" w:hAnsi="Arial" w:cs="Arial"/>
          <w:lang w:val="nl-BE"/>
        </w:rPr>
        <w:t xml:space="preserve"> </w:t>
      </w:r>
      <w:r w:rsidRPr="2260E028">
        <w:rPr>
          <w:rFonts w:ascii="Arial" w:hAnsi="Arial" w:cs="Arial"/>
          <w:lang w:val="nl-BE"/>
        </w:rPr>
        <w:t xml:space="preserve">tijdens het </w:t>
      </w:r>
      <w:proofErr w:type="spellStart"/>
      <w:r w:rsidRPr="2260E028">
        <w:rPr>
          <w:rFonts w:ascii="Arial" w:hAnsi="Arial" w:cs="Arial"/>
          <w:lang w:val="nl-BE"/>
        </w:rPr>
        <w:t>eindejaarsevenement</w:t>
      </w:r>
      <w:proofErr w:type="spellEnd"/>
      <w:r w:rsidRPr="2260E028">
        <w:rPr>
          <w:rFonts w:ascii="Arial" w:hAnsi="Arial" w:cs="Arial"/>
          <w:lang w:val="nl-BE"/>
        </w:rPr>
        <w:t xml:space="preserve"> Magisch Middelkerke in het Normandpark</w:t>
      </w:r>
      <w:r w:rsidR="001576D3">
        <w:rPr>
          <w:rFonts w:ascii="Arial" w:hAnsi="Arial" w:cs="Arial"/>
          <w:lang w:val="nl-BE"/>
        </w:rPr>
        <w:t xml:space="preserve">, dat </w:t>
      </w:r>
      <w:r w:rsidR="004D6AB4">
        <w:rPr>
          <w:rFonts w:ascii="Arial" w:hAnsi="Arial" w:cs="Arial"/>
          <w:lang w:val="nl-BE"/>
        </w:rPr>
        <w:t>doorgaat</w:t>
      </w:r>
      <w:r w:rsidR="001576D3">
        <w:rPr>
          <w:rFonts w:ascii="Arial" w:hAnsi="Arial" w:cs="Arial"/>
          <w:lang w:val="nl-BE"/>
        </w:rPr>
        <w:t xml:space="preserve"> van </w:t>
      </w:r>
      <w:r w:rsidR="00C2702B">
        <w:rPr>
          <w:rFonts w:ascii="Arial" w:hAnsi="Arial" w:cs="Arial"/>
          <w:lang w:val="nl-BE"/>
        </w:rPr>
        <w:t>m</w:t>
      </w:r>
      <w:r w:rsidR="00964105">
        <w:rPr>
          <w:rFonts w:ascii="Arial" w:hAnsi="Arial" w:cs="Arial"/>
          <w:lang w:val="nl-BE"/>
        </w:rPr>
        <w:t>aandag 12</w:t>
      </w:r>
      <w:r w:rsidR="001576D3">
        <w:rPr>
          <w:rFonts w:ascii="Arial" w:hAnsi="Arial" w:cs="Arial"/>
          <w:lang w:val="nl-BE"/>
        </w:rPr>
        <w:t xml:space="preserve"> december 2025 tot </w:t>
      </w:r>
      <w:r w:rsidR="00E61803">
        <w:rPr>
          <w:rFonts w:ascii="Arial" w:hAnsi="Arial" w:cs="Arial"/>
          <w:lang w:val="nl-BE"/>
        </w:rPr>
        <w:t>04</w:t>
      </w:r>
      <w:r w:rsidR="001576D3">
        <w:rPr>
          <w:rFonts w:ascii="Arial" w:hAnsi="Arial" w:cs="Arial"/>
          <w:lang w:val="nl-BE"/>
        </w:rPr>
        <w:t xml:space="preserve"> januari 2026</w:t>
      </w:r>
      <w:r w:rsidR="000E7BC2" w:rsidRPr="2260E028">
        <w:rPr>
          <w:rFonts w:ascii="Arial" w:hAnsi="Arial" w:cs="Arial"/>
          <w:lang w:val="nl-BE"/>
        </w:rPr>
        <w:t>.</w:t>
      </w:r>
      <w:r w:rsidRPr="2260E028">
        <w:rPr>
          <w:rFonts w:ascii="Arial" w:hAnsi="Arial" w:cs="Arial"/>
          <w:lang w:val="nl-BE"/>
        </w:rPr>
        <w:t xml:space="preserve"> </w:t>
      </w:r>
    </w:p>
    <w:p w14:paraId="4E13DC75" w14:textId="77777777" w:rsidR="004679D2" w:rsidRDefault="004679D2" w:rsidP="00D22491">
      <w:pPr>
        <w:jc w:val="both"/>
        <w:rPr>
          <w:rFonts w:ascii="Arial" w:hAnsi="Arial" w:cs="Arial"/>
          <w:lang w:val="nl-BE"/>
        </w:rPr>
      </w:pPr>
    </w:p>
    <w:p w14:paraId="55CED1F1" w14:textId="77777777" w:rsidR="00FF775A" w:rsidRDefault="00FF775A" w:rsidP="00D22491">
      <w:pPr>
        <w:jc w:val="both"/>
        <w:rPr>
          <w:rFonts w:ascii="Arial" w:hAnsi="Arial" w:cs="Arial"/>
          <w:lang w:val="nl-BE"/>
        </w:rPr>
      </w:pPr>
      <w:r>
        <w:rPr>
          <w:rFonts w:ascii="Arial" w:hAnsi="Arial" w:cs="Arial"/>
          <w:lang w:val="nl-BE"/>
        </w:rPr>
        <w:t>Gemeentebestuur Middelkerke stelt een kwalitatieve houten almhut ter beschikking</w:t>
      </w:r>
      <w:r w:rsidR="006062C5">
        <w:rPr>
          <w:rFonts w:ascii="Arial" w:hAnsi="Arial" w:cs="Arial"/>
          <w:lang w:val="nl-BE"/>
        </w:rPr>
        <w:t xml:space="preserve"> </w:t>
      </w:r>
      <w:r>
        <w:rPr>
          <w:rFonts w:ascii="Arial" w:hAnsi="Arial" w:cs="Arial"/>
          <w:lang w:val="nl-BE"/>
        </w:rPr>
        <w:t xml:space="preserve">met de volgende indeling: </w:t>
      </w:r>
    </w:p>
    <w:p w14:paraId="48EE0963" w14:textId="77777777" w:rsidR="00FF775A" w:rsidRPr="00FF775A" w:rsidRDefault="00FF775A" w:rsidP="00FF775A">
      <w:pPr>
        <w:pStyle w:val="Lijstalinea"/>
        <w:numPr>
          <w:ilvl w:val="0"/>
          <w:numId w:val="5"/>
        </w:numPr>
        <w:jc w:val="both"/>
        <w:rPr>
          <w:rFonts w:ascii="Arial" w:hAnsi="Arial" w:cs="Arial"/>
          <w:sz w:val="20"/>
          <w:szCs w:val="20"/>
          <w:lang w:val="nl-BE"/>
        </w:rPr>
      </w:pPr>
      <w:r w:rsidRPr="00FF775A">
        <w:rPr>
          <w:rFonts w:ascii="Arial" w:hAnsi="Arial" w:cs="Arial"/>
          <w:sz w:val="20"/>
          <w:szCs w:val="20"/>
          <w:lang w:val="nl-BE"/>
        </w:rPr>
        <w:t>een publieksruimte van 100m² of 10 x 10m</w:t>
      </w:r>
    </w:p>
    <w:p w14:paraId="19382283" w14:textId="77777777" w:rsidR="00FF775A" w:rsidRPr="00FF775A" w:rsidRDefault="00FF775A" w:rsidP="00FF775A">
      <w:pPr>
        <w:pStyle w:val="Lijstalinea"/>
        <w:numPr>
          <w:ilvl w:val="0"/>
          <w:numId w:val="5"/>
        </w:numPr>
        <w:jc w:val="both"/>
        <w:rPr>
          <w:rFonts w:ascii="Arial" w:hAnsi="Arial" w:cs="Arial"/>
          <w:sz w:val="20"/>
          <w:szCs w:val="20"/>
          <w:lang w:val="nl-BE"/>
        </w:rPr>
      </w:pPr>
      <w:r w:rsidRPr="00FF775A">
        <w:rPr>
          <w:rFonts w:ascii="Arial" w:hAnsi="Arial" w:cs="Arial"/>
          <w:sz w:val="20"/>
          <w:szCs w:val="20"/>
          <w:lang w:val="nl-BE"/>
        </w:rPr>
        <w:t>een gekoppelde baruitbouw van 25m² of 2,5 x 10m</w:t>
      </w:r>
    </w:p>
    <w:p w14:paraId="27AC0DCE" w14:textId="77777777" w:rsidR="00FF775A" w:rsidRPr="00FF775A" w:rsidRDefault="00FF775A" w:rsidP="00FF775A">
      <w:pPr>
        <w:pStyle w:val="Lijstalinea"/>
        <w:numPr>
          <w:ilvl w:val="0"/>
          <w:numId w:val="5"/>
        </w:numPr>
        <w:jc w:val="both"/>
        <w:rPr>
          <w:rFonts w:ascii="Arial" w:hAnsi="Arial" w:cs="Arial"/>
          <w:sz w:val="20"/>
          <w:szCs w:val="20"/>
          <w:lang w:val="nl-BE"/>
        </w:rPr>
      </w:pPr>
      <w:r w:rsidRPr="00FF775A">
        <w:rPr>
          <w:rFonts w:ascii="Arial" w:hAnsi="Arial" w:cs="Arial"/>
          <w:sz w:val="20"/>
          <w:szCs w:val="20"/>
          <w:lang w:val="nl-BE"/>
        </w:rPr>
        <w:t>een overdekt terras van 25m² of 2,5 x 10m</w:t>
      </w:r>
    </w:p>
    <w:p w14:paraId="67CB4F5E" w14:textId="794A04EE" w:rsidR="00FF775A" w:rsidRPr="00FF775A" w:rsidRDefault="00FF775A" w:rsidP="00FF775A">
      <w:pPr>
        <w:pStyle w:val="Lijstalinea"/>
        <w:numPr>
          <w:ilvl w:val="0"/>
          <w:numId w:val="5"/>
        </w:numPr>
        <w:jc w:val="both"/>
        <w:rPr>
          <w:rFonts w:ascii="Arial" w:hAnsi="Arial" w:cs="Arial"/>
          <w:sz w:val="20"/>
          <w:szCs w:val="20"/>
          <w:lang w:val="nl-BE"/>
        </w:rPr>
      </w:pPr>
      <w:r w:rsidRPr="00FF775A">
        <w:rPr>
          <w:rFonts w:ascii="Arial" w:hAnsi="Arial" w:cs="Arial"/>
          <w:sz w:val="20"/>
          <w:szCs w:val="20"/>
          <w:lang w:val="nl-BE"/>
        </w:rPr>
        <w:t xml:space="preserve">een backstage van 12,50m² of 2,5 x 5m </w:t>
      </w:r>
    </w:p>
    <w:p w14:paraId="2B2FEE68" w14:textId="41788716" w:rsidR="004679D2" w:rsidRPr="00FF775A" w:rsidRDefault="006062C5" w:rsidP="00FF775A">
      <w:pPr>
        <w:jc w:val="both"/>
        <w:rPr>
          <w:rFonts w:ascii="Arial" w:hAnsi="Arial" w:cs="Arial"/>
          <w:lang w:val="nl-BE"/>
        </w:rPr>
      </w:pPr>
      <w:r w:rsidRPr="00FF775A">
        <w:rPr>
          <w:rFonts w:ascii="Arial" w:hAnsi="Arial" w:cs="Arial"/>
          <w:lang w:val="nl-BE"/>
        </w:rPr>
        <w:t>(hierna de infrastructuur</w:t>
      </w:r>
      <w:r w:rsidR="00FF775A">
        <w:rPr>
          <w:rFonts w:ascii="Arial" w:hAnsi="Arial" w:cs="Arial"/>
          <w:lang w:val="nl-BE"/>
        </w:rPr>
        <w:t xml:space="preserve"> genoemd</w:t>
      </w:r>
      <w:r w:rsidRPr="00FF775A">
        <w:rPr>
          <w:rFonts w:ascii="Arial" w:hAnsi="Arial" w:cs="Arial"/>
          <w:lang w:val="nl-BE"/>
        </w:rPr>
        <w:t>)</w:t>
      </w:r>
      <w:r w:rsidR="004679D2" w:rsidRPr="00FF775A">
        <w:rPr>
          <w:rFonts w:ascii="Arial" w:hAnsi="Arial" w:cs="Arial"/>
          <w:lang w:val="nl-BE"/>
        </w:rPr>
        <w:t>.</w:t>
      </w:r>
    </w:p>
    <w:p w14:paraId="45BBFC1C" w14:textId="77777777" w:rsidR="00FF775A" w:rsidRDefault="00FF775A" w:rsidP="00D22491">
      <w:pPr>
        <w:jc w:val="both"/>
        <w:rPr>
          <w:rFonts w:ascii="Arial" w:hAnsi="Arial" w:cs="Arial"/>
          <w:lang w:val="nl-BE"/>
        </w:rPr>
      </w:pPr>
    </w:p>
    <w:p w14:paraId="15FD0CCA" w14:textId="7455E446" w:rsidR="00FF775A" w:rsidRDefault="00FF775A" w:rsidP="00D22491">
      <w:pPr>
        <w:jc w:val="both"/>
        <w:rPr>
          <w:rFonts w:ascii="Arial" w:hAnsi="Arial" w:cs="Arial"/>
          <w:lang w:val="nl-BE"/>
        </w:rPr>
      </w:pPr>
      <w:r w:rsidRPr="2260E028">
        <w:rPr>
          <w:rFonts w:ascii="Arial" w:hAnsi="Arial" w:cs="Arial"/>
          <w:lang w:val="nl-BE"/>
        </w:rPr>
        <w:t>De concessiehouder staat in voor het</w:t>
      </w:r>
      <w:r>
        <w:rPr>
          <w:rFonts w:ascii="Arial" w:hAnsi="Arial" w:cs="Arial"/>
          <w:lang w:val="nl-BE"/>
        </w:rPr>
        <w:t xml:space="preserve"> inrichten en</w:t>
      </w:r>
      <w:r w:rsidRPr="2260E028">
        <w:rPr>
          <w:rFonts w:ascii="Arial" w:hAnsi="Arial" w:cs="Arial"/>
          <w:lang w:val="nl-BE"/>
        </w:rPr>
        <w:t xml:space="preserve"> uitbaten van </w:t>
      </w:r>
      <w:r>
        <w:rPr>
          <w:rFonts w:ascii="Arial" w:hAnsi="Arial" w:cs="Arial"/>
          <w:lang w:val="nl-BE"/>
        </w:rPr>
        <w:t>deze infrastructuur.</w:t>
      </w:r>
    </w:p>
    <w:p w14:paraId="231307A7" w14:textId="77777777" w:rsidR="003A79B4" w:rsidRDefault="003A79B4" w:rsidP="00D22491">
      <w:pPr>
        <w:jc w:val="both"/>
        <w:rPr>
          <w:rFonts w:ascii="Arial" w:hAnsi="Arial" w:cs="Arial"/>
          <w:lang w:val="nl-BE"/>
        </w:rPr>
      </w:pPr>
    </w:p>
    <w:p w14:paraId="5AE3D25F" w14:textId="48AADC4D" w:rsidR="003A79B4" w:rsidRDefault="003A79B4" w:rsidP="00D22491">
      <w:pPr>
        <w:jc w:val="both"/>
        <w:rPr>
          <w:rFonts w:ascii="Arial" w:hAnsi="Arial" w:cs="Arial"/>
          <w:lang w:val="nl-BE"/>
        </w:rPr>
      </w:pPr>
      <w:r w:rsidRPr="00C551BB">
        <w:rPr>
          <w:rFonts w:ascii="Arial" w:hAnsi="Arial" w:cs="Arial"/>
          <w:lang w:val="nl-BE"/>
        </w:rPr>
        <w:t xml:space="preserve">Er zijn aftakpunten elektriciteit en water </w:t>
      </w:r>
      <w:r>
        <w:rPr>
          <w:rFonts w:ascii="Arial" w:hAnsi="Arial" w:cs="Arial"/>
          <w:lang w:val="nl-BE"/>
        </w:rPr>
        <w:t>in het Normandpark voorzien</w:t>
      </w:r>
      <w:r w:rsidRPr="00C551BB">
        <w:rPr>
          <w:rFonts w:ascii="Arial" w:hAnsi="Arial" w:cs="Arial"/>
          <w:lang w:val="nl-BE"/>
        </w:rPr>
        <w:t xml:space="preserve">. De concessiehouder mag gebruik maken van deze </w:t>
      </w:r>
      <w:r w:rsidRPr="002F56CF">
        <w:rPr>
          <w:rFonts w:ascii="Arial" w:hAnsi="Arial" w:cs="Arial"/>
          <w:lang w:val="nl-BE"/>
        </w:rPr>
        <w:t>aftakpunten, de energierekening van dit verbruik is ten laste van de concessiegever.</w:t>
      </w:r>
      <w:r>
        <w:rPr>
          <w:rFonts w:ascii="Arial" w:hAnsi="Arial" w:cs="Arial"/>
          <w:lang w:val="nl-BE"/>
        </w:rPr>
        <w:t xml:space="preserve"> </w:t>
      </w:r>
      <w:r w:rsidRPr="00C53169">
        <w:rPr>
          <w:rFonts w:ascii="Arial" w:hAnsi="Arial" w:cs="Arial"/>
          <w:lang w:val="nl-BE"/>
        </w:rPr>
        <w:t>Er wordt 1 aansluiting van 63 ampère ter beschikking gesteld.</w:t>
      </w:r>
    </w:p>
    <w:p w14:paraId="38783CC0" w14:textId="77777777" w:rsidR="00C2702B" w:rsidRDefault="00C2702B" w:rsidP="00D22491">
      <w:pPr>
        <w:jc w:val="both"/>
        <w:rPr>
          <w:rFonts w:ascii="Arial" w:hAnsi="Arial" w:cs="Arial"/>
          <w:lang w:val="nl-BE"/>
        </w:rPr>
      </w:pPr>
    </w:p>
    <w:p w14:paraId="53524319" w14:textId="0B3D1BBD" w:rsidR="00C2702B" w:rsidRDefault="00C2702B" w:rsidP="00D22491">
      <w:pPr>
        <w:jc w:val="both"/>
        <w:rPr>
          <w:rFonts w:ascii="Arial" w:hAnsi="Arial" w:cs="Arial"/>
          <w:lang w:val="nl-BE"/>
        </w:rPr>
      </w:pPr>
      <w:r>
        <w:rPr>
          <w:rFonts w:ascii="Arial" w:hAnsi="Arial" w:cs="Arial"/>
          <w:lang w:val="nl-BE"/>
        </w:rPr>
        <w:t>De concessiehouder staat in voor alle materialen die nodig zijn voor het uitbaten van een bar:</w:t>
      </w:r>
      <w:r>
        <w:rPr>
          <w:rFonts w:ascii="Arial" w:hAnsi="Arial" w:cs="Arial"/>
          <w:lang w:val="nl-BE"/>
        </w:rPr>
        <w:br/>
        <w:t>Tapinstallaties, koeling, spoelbakken, drankvoorraad, menukaarten, betaalsysteem, poetsmaterialen, personeel, snacks, tafels en stoelen, verwarming.</w:t>
      </w:r>
    </w:p>
    <w:p w14:paraId="202E0A0E" w14:textId="13C33D96" w:rsidR="3FEF8645" w:rsidRDefault="3FEF8645" w:rsidP="3FEF8645">
      <w:pPr>
        <w:jc w:val="both"/>
        <w:rPr>
          <w:rFonts w:ascii="Arial" w:hAnsi="Arial" w:cs="Arial"/>
          <w:lang w:val="nl-BE"/>
        </w:rPr>
      </w:pPr>
    </w:p>
    <w:p w14:paraId="57DF99E0" w14:textId="25724A36" w:rsidR="2D60AFAE" w:rsidRPr="00C53169" w:rsidRDefault="007227FF" w:rsidP="4386B8B3">
      <w:pPr>
        <w:jc w:val="both"/>
        <w:rPr>
          <w:rFonts w:ascii="Arial" w:hAnsi="Arial" w:cs="Arial"/>
          <w:lang w:val="nl-BE"/>
        </w:rPr>
      </w:pPr>
      <w:r w:rsidRPr="007227FF">
        <w:rPr>
          <w:rFonts w:ascii="Arial" w:hAnsi="Arial" w:cs="Arial"/>
          <w:lang w:val="nl-BE"/>
        </w:rPr>
        <w:t>Het is toegelaten, doch niet verplicht, om een foodtruck te plaatsen en uit te baten (of te laten uitbaten) met een aanbod van zoete versnaperingen.</w:t>
      </w:r>
      <w:r w:rsidR="00F4099A">
        <w:rPr>
          <w:rFonts w:ascii="Arial" w:hAnsi="Arial" w:cs="Arial"/>
          <w:lang w:val="nl-BE"/>
        </w:rPr>
        <w:t xml:space="preserve"> </w:t>
      </w:r>
      <w:r>
        <w:rPr>
          <w:rFonts w:ascii="Arial" w:hAnsi="Arial" w:cs="Arial"/>
          <w:lang w:val="nl-BE"/>
        </w:rPr>
        <w:t>D</w:t>
      </w:r>
      <w:r w:rsidR="00F4099A">
        <w:rPr>
          <w:rFonts w:ascii="Arial" w:hAnsi="Arial" w:cs="Arial"/>
          <w:lang w:val="nl-BE"/>
        </w:rPr>
        <w:t>eze foodtruck kan geplaatst worden naast de almhut aan de parkverharding of naast het speelplein van het park.</w:t>
      </w:r>
    </w:p>
    <w:p w14:paraId="0CD920D1" w14:textId="77777777" w:rsidR="00701B53" w:rsidRPr="00701B53" w:rsidRDefault="00701B53" w:rsidP="00D22491">
      <w:pPr>
        <w:jc w:val="both"/>
        <w:rPr>
          <w:rFonts w:ascii="Arial" w:hAnsi="Arial" w:cs="Arial"/>
          <w:lang w:val="nl-BE"/>
        </w:rPr>
      </w:pPr>
    </w:p>
    <w:p w14:paraId="3B49119F" w14:textId="42871E1E" w:rsidR="09C99B5E" w:rsidRDefault="00701B53" w:rsidP="09C99B5E">
      <w:pPr>
        <w:jc w:val="both"/>
        <w:rPr>
          <w:rFonts w:ascii="Arial" w:hAnsi="Arial" w:cs="Arial"/>
          <w:lang w:val="nl-BE"/>
        </w:rPr>
      </w:pPr>
      <w:r w:rsidRPr="2260E028">
        <w:rPr>
          <w:rFonts w:ascii="Arial" w:hAnsi="Arial" w:cs="Arial"/>
          <w:lang w:val="nl-BE"/>
        </w:rPr>
        <w:t xml:space="preserve">De concessiehouder staat in voor een aantrekkelijke, passende en creatieve uitbating, zodat de horecazaak een meerwaarde betekent voor </w:t>
      </w:r>
      <w:r w:rsidR="004679D2" w:rsidRPr="2260E028">
        <w:rPr>
          <w:rFonts w:ascii="Arial" w:hAnsi="Arial" w:cs="Arial"/>
          <w:lang w:val="nl-BE"/>
        </w:rPr>
        <w:t>het evenement Magisch Middelkerke</w:t>
      </w:r>
      <w:r w:rsidR="24C89C44" w:rsidRPr="2260E028">
        <w:rPr>
          <w:rFonts w:ascii="Arial" w:hAnsi="Arial" w:cs="Arial"/>
          <w:lang w:val="nl-BE"/>
        </w:rPr>
        <w:t xml:space="preserve"> in het Normandpark.</w:t>
      </w:r>
    </w:p>
    <w:p w14:paraId="71D23CD5" w14:textId="5AA34205" w:rsidR="00D22491" w:rsidRPr="00567D97" w:rsidRDefault="00D22491" w:rsidP="00D22491">
      <w:pPr>
        <w:jc w:val="both"/>
        <w:rPr>
          <w:rFonts w:ascii="Arial" w:hAnsi="Arial" w:cs="Arial"/>
          <w:lang w:val="nl-BE"/>
        </w:rPr>
      </w:pPr>
      <w:r>
        <w:rPr>
          <w:rFonts w:ascii="Arial" w:hAnsi="Arial" w:cs="Arial"/>
          <w:lang w:val="nl-BE"/>
        </w:rPr>
        <w:br/>
        <w:t xml:space="preserve">De concessiegever kan het voorwerp van de concessie wijzigen in het algemeen belang, zonder dat hierdoor een recht op schadevergoeding ontstaat in hoofde van de concessiehouder. </w:t>
      </w:r>
      <w:r w:rsidR="00567D97" w:rsidRPr="00567D97">
        <w:rPr>
          <w:rFonts w:ascii="Arial" w:hAnsi="Arial" w:cs="Arial"/>
          <w:lang w:val="nl-BE"/>
        </w:rPr>
        <w:t>Deze wijzigingen zullen evenwel beperkt blijven tot wat redelijk en proportioneel is in functie van het nagestreefde algemeen belang.</w:t>
      </w:r>
    </w:p>
    <w:p w14:paraId="01C58D89" w14:textId="12D37E5D" w:rsidR="004679D2" w:rsidRDefault="004679D2" w:rsidP="00D22491">
      <w:pPr>
        <w:jc w:val="both"/>
        <w:rPr>
          <w:rFonts w:ascii="Arial" w:hAnsi="Arial" w:cs="Arial"/>
          <w:lang w:val="nl-BE"/>
        </w:rPr>
      </w:pPr>
    </w:p>
    <w:p w14:paraId="5F172174" w14:textId="77777777" w:rsidR="00BB4360" w:rsidRDefault="00BB4360" w:rsidP="00BB4360">
      <w:pPr>
        <w:rPr>
          <w:rFonts w:ascii="Arial" w:hAnsi="Arial" w:cs="Arial"/>
          <w:u w:val="single"/>
          <w:lang w:val="nl-BE"/>
        </w:rPr>
      </w:pPr>
      <w:r>
        <w:rPr>
          <w:rFonts w:ascii="Arial" w:hAnsi="Arial" w:cs="Arial"/>
          <w:b/>
          <w:u w:val="single"/>
          <w:lang w:val="nl-BE"/>
        </w:rPr>
        <w:t>Toelichting:</w:t>
      </w:r>
      <w:r>
        <w:rPr>
          <w:rFonts w:ascii="Arial" w:hAnsi="Arial" w:cs="Arial"/>
          <w:u w:val="single"/>
          <w:lang w:val="nl-BE"/>
        </w:rPr>
        <w:t xml:space="preserve"> </w:t>
      </w:r>
    </w:p>
    <w:p w14:paraId="156B4738" w14:textId="77777777" w:rsidR="00BB4360" w:rsidRDefault="00BB4360" w:rsidP="00BB4360">
      <w:pPr>
        <w:rPr>
          <w:rFonts w:ascii="Arial" w:hAnsi="Arial" w:cs="Arial"/>
          <w:u w:val="single"/>
          <w:lang w:val="nl-BE"/>
        </w:rPr>
      </w:pPr>
    </w:p>
    <w:p w14:paraId="799C4BEA" w14:textId="73A6DD79" w:rsidR="00CC07CB" w:rsidRDefault="00CC07CB" w:rsidP="00BB4360">
      <w:pPr>
        <w:rPr>
          <w:rFonts w:ascii="Arial" w:hAnsi="Arial" w:cs="Arial"/>
          <w:lang w:val="nl-BE"/>
        </w:rPr>
      </w:pPr>
      <w:r>
        <w:rPr>
          <w:rFonts w:ascii="Arial" w:hAnsi="Arial" w:cs="Arial"/>
          <w:lang w:val="nl-BE"/>
        </w:rPr>
        <w:t xml:space="preserve">In bijlage </w:t>
      </w:r>
      <w:r w:rsidR="001F1946">
        <w:rPr>
          <w:rFonts w:ascii="Arial" w:hAnsi="Arial" w:cs="Arial"/>
          <w:lang w:val="nl-BE"/>
        </w:rPr>
        <w:t>B</w:t>
      </w:r>
      <w:r>
        <w:rPr>
          <w:rFonts w:ascii="Arial" w:hAnsi="Arial" w:cs="Arial"/>
          <w:lang w:val="nl-BE"/>
        </w:rPr>
        <w:t xml:space="preserve"> is ter indicatie een plan opgenomen van </w:t>
      </w:r>
      <w:r w:rsidR="004679D2">
        <w:rPr>
          <w:rFonts w:ascii="Arial" w:hAnsi="Arial" w:cs="Arial"/>
          <w:lang w:val="nl-BE"/>
        </w:rPr>
        <w:t>het Normandpark met aanduiding van de zone die in concessie word</w:t>
      </w:r>
      <w:r w:rsidR="00D15B2B">
        <w:rPr>
          <w:rFonts w:ascii="Arial" w:hAnsi="Arial" w:cs="Arial"/>
          <w:lang w:val="nl-BE"/>
        </w:rPr>
        <w:t>t</w:t>
      </w:r>
      <w:r w:rsidR="004679D2">
        <w:rPr>
          <w:rFonts w:ascii="Arial" w:hAnsi="Arial" w:cs="Arial"/>
          <w:lang w:val="nl-BE"/>
        </w:rPr>
        <w:t xml:space="preserve"> gegeven.</w:t>
      </w:r>
      <w:r>
        <w:rPr>
          <w:rFonts w:ascii="Arial" w:hAnsi="Arial" w:cs="Arial"/>
          <w:lang w:val="nl-BE"/>
        </w:rPr>
        <w:t xml:space="preserve"> </w:t>
      </w:r>
    </w:p>
    <w:p w14:paraId="129D302D" w14:textId="77777777" w:rsidR="00BB4360" w:rsidRDefault="00BB4360" w:rsidP="00BB4360">
      <w:pPr>
        <w:rPr>
          <w:rFonts w:ascii="Arial" w:hAnsi="Arial" w:cs="Arial"/>
          <w:lang w:val="nl-BE"/>
        </w:rPr>
      </w:pPr>
    </w:p>
    <w:p w14:paraId="334DF707" w14:textId="555C76EF" w:rsidR="00BB4360" w:rsidRDefault="00823247" w:rsidP="00BB4360">
      <w:pPr>
        <w:pStyle w:val="HS-Tekst"/>
        <w:jc w:val="both"/>
      </w:pPr>
      <w:r w:rsidRPr="00C53169">
        <w:t xml:space="preserve">De concessiegever stelt bij aanvang van de concessie volgende infrastructuur ter beschikking: </w:t>
      </w:r>
    </w:p>
    <w:p w14:paraId="3673C046" w14:textId="157E9C22" w:rsidR="001F1946" w:rsidRPr="00C53169" w:rsidRDefault="001F1946" w:rsidP="266C4275">
      <w:pPr>
        <w:pStyle w:val="HS-Tekst"/>
        <w:numPr>
          <w:ilvl w:val="0"/>
          <w:numId w:val="5"/>
        </w:numPr>
        <w:jc w:val="both"/>
      </w:pPr>
      <w:r w:rsidRPr="00C53169">
        <w:t xml:space="preserve">De </w:t>
      </w:r>
      <w:r w:rsidR="06128C52" w:rsidRPr="00C53169">
        <w:t xml:space="preserve"> </w:t>
      </w:r>
      <w:r w:rsidR="542229E5" w:rsidRPr="00C53169">
        <w:t xml:space="preserve">verharde </w:t>
      </w:r>
      <w:r w:rsidR="06128C52" w:rsidRPr="00C53169">
        <w:t xml:space="preserve">zone </w:t>
      </w:r>
      <w:r w:rsidR="224C24CF" w:rsidRPr="00C53169">
        <w:t>voor de vijver aan de ingang Kleine Kerkweg</w:t>
      </w:r>
      <w:r w:rsidR="005F4A6A" w:rsidRPr="00C53169">
        <w:t>;</w:t>
      </w:r>
      <w:r w:rsidR="224C24CF" w:rsidRPr="00C53169">
        <w:t xml:space="preserve"> </w:t>
      </w:r>
    </w:p>
    <w:p w14:paraId="3E908545" w14:textId="4404842B" w:rsidR="387445C9" w:rsidRPr="00C53169" w:rsidRDefault="18DFD2C6" w:rsidP="387445C9">
      <w:pPr>
        <w:pStyle w:val="HS-Tekst"/>
        <w:numPr>
          <w:ilvl w:val="0"/>
          <w:numId w:val="5"/>
        </w:numPr>
        <w:jc w:val="both"/>
      </w:pPr>
      <w:r w:rsidRPr="00C53169">
        <w:t>De verharde zone aan het speelplein;</w:t>
      </w:r>
    </w:p>
    <w:p w14:paraId="0C7DA6B7" w14:textId="30C3AF91" w:rsidR="59B6F1D4" w:rsidRPr="00F4099A" w:rsidRDefault="59B6F1D4" w:rsidP="6C8FF5FE">
      <w:pPr>
        <w:pStyle w:val="HS-Tekst"/>
        <w:numPr>
          <w:ilvl w:val="0"/>
          <w:numId w:val="5"/>
        </w:numPr>
        <w:jc w:val="both"/>
      </w:pPr>
      <w:r w:rsidRPr="00C53169">
        <w:t>Een</w:t>
      </w:r>
      <w:r w:rsidR="00A62B28" w:rsidRPr="00C53169">
        <w:t xml:space="preserve"> houten</w:t>
      </w:r>
      <w:r w:rsidRPr="00C53169">
        <w:t xml:space="preserve"> </w:t>
      </w:r>
      <w:r w:rsidR="007D1FCE" w:rsidRPr="00C53169">
        <w:t>a</w:t>
      </w:r>
      <w:r w:rsidRPr="00C53169">
        <w:t>lmhut</w:t>
      </w:r>
      <w:r w:rsidR="00F4099A">
        <w:t xml:space="preserve"> met 100m² publieksruimte, </w:t>
      </w:r>
      <w:r w:rsidR="00FE3D5F">
        <w:t xml:space="preserve">25 m² barruimte, </w:t>
      </w:r>
      <w:r w:rsidR="00F4099A">
        <w:t>25m² overdekt terras, 12,5m² backstage.</w:t>
      </w:r>
    </w:p>
    <w:p w14:paraId="7DDB61C0" w14:textId="425E2A48" w:rsidR="004679D2" w:rsidRDefault="004679D2" w:rsidP="00ED77F5">
      <w:pPr>
        <w:pStyle w:val="HS-Tekst"/>
        <w:numPr>
          <w:ilvl w:val="0"/>
          <w:numId w:val="5"/>
        </w:numPr>
        <w:jc w:val="both"/>
      </w:pPr>
      <w:r w:rsidRPr="266C4275">
        <w:rPr>
          <w:lang w:val="en-GB"/>
        </w:rPr>
        <w:t>Twee vaste toiletblokken</w:t>
      </w:r>
      <w:r w:rsidR="00C35652" w:rsidRPr="266C4275">
        <w:rPr>
          <w:lang w:val="en-GB"/>
        </w:rPr>
        <w:t>;</w:t>
      </w:r>
    </w:p>
    <w:p w14:paraId="23E91D19" w14:textId="6F0A772A" w:rsidR="007F0A57" w:rsidRDefault="00823247" w:rsidP="00BB4360">
      <w:pPr>
        <w:pStyle w:val="HS-Tekst"/>
        <w:numPr>
          <w:ilvl w:val="0"/>
          <w:numId w:val="5"/>
        </w:numPr>
        <w:jc w:val="both"/>
      </w:pPr>
      <w:r w:rsidRPr="00C53169">
        <w:t xml:space="preserve">Aansluitingen voor de nutsvoorzieningen, overeenkomstig artikel </w:t>
      </w:r>
      <w:r w:rsidR="00A253D8" w:rsidRPr="00C53169">
        <w:t>III.</w:t>
      </w:r>
      <w:r w:rsidR="001F7B65" w:rsidRPr="00C53169">
        <w:t>7</w:t>
      </w:r>
      <w:r w:rsidR="007F0A57" w:rsidRPr="00C53169">
        <w:t>.</w:t>
      </w:r>
    </w:p>
    <w:p w14:paraId="28C46B3C" w14:textId="4B827580" w:rsidR="00BB4360" w:rsidRPr="007F0A57" w:rsidRDefault="00BB4360" w:rsidP="007F0A57">
      <w:pPr>
        <w:pStyle w:val="HS-Tekst"/>
        <w:jc w:val="both"/>
      </w:pPr>
      <w:r w:rsidRPr="00C53169">
        <w:t xml:space="preserve">De concessiehouder krijgt en aanvaardt de infrastructuur in de staat waarin het zich bevindt. </w:t>
      </w:r>
    </w:p>
    <w:p w14:paraId="62327B84" w14:textId="77777777" w:rsidR="00BB4360" w:rsidRDefault="00BB4360" w:rsidP="00BB4360">
      <w:pPr>
        <w:pStyle w:val="HS-Tekst"/>
        <w:jc w:val="both"/>
        <w:rPr>
          <w:rFonts w:cs="Arial"/>
        </w:rPr>
      </w:pPr>
    </w:p>
    <w:p w14:paraId="45B9519E" w14:textId="77777777" w:rsidR="00BB4360" w:rsidRDefault="00BB4360" w:rsidP="00BB4360">
      <w:pPr>
        <w:pStyle w:val="HS-Tekst"/>
        <w:jc w:val="both"/>
      </w:pPr>
      <w:r w:rsidRPr="00C53169">
        <w:rPr>
          <w:rFonts w:cs="Arial"/>
          <w:b/>
          <w:u w:val="single"/>
        </w:rPr>
        <w:t>Plaats van dienstverlening</w:t>
      </w:r>
      <w:r w:rsidRPr="00C53169">
        <w:rPr>
          <w:rFonts w:cs="Arial"/>
          <w:u w:val="single"/>
        </w:rPr>
        <w:t xml:space="preserve">: </w:t>
      </w:r>
    </w:p>
    <w:p w14:paraId="717CEBFE" w14:textId="77777777" w:rsidR="00BB4360" w:rsidRDefault="00BB4360" w:rsidP="00BB4360">
      <w:pPr>
        <w:rPr>
          <w:rFonts w:ascii="Arial" w:hAnsi="Arial" w:cs="Arial"/>
          <w:lang w:val="nl-BE"/>
        </w:rPr>
      </w:pPr>
    </w:p>
    <w:p w14:paraId="018DD4B6" w14:textId="6ADF23EA" w:rsidR="00BB4360" w:rsidRPr="00E04BA4" w:rsidRDefault="00306DE4" w:rsidP="00E04BA4">
      <w:pPr>
        <w:rPr>
          <w:rFonts w:ascii="Arial" w:hAnsi="Arial" w:cs="Arial"/>
          <w:lang w:val="nl-BE"/>
        </w:rPr>
      </w:pPr>
      <w:r>
        <w:rPr>
          <w:rFonts w:ascii="Arial" w:hAnsi="Arial" w:cs="Arial"/>
          <w:lang w:val="nl-BE"/>
        </w:rPr>
        <w:t>Normandpark, Normandlaan, 8430 Middelkerke.</w:t>
      </w:r>
    </w:p>
    <w:p w14:paraId="003110E6" w14:textId="77777777" w:rsidR="00BB4360" w:rsidRDefault="00BB4360" w:rsidP="00BB4360">
      <w:pPr>
        <w:rPr>
          <w:rFonts w:ascii="Arial" w:hAnsi="Arial" w:cs="Arial"/>
          <w:lang w:val="nl-BE"/>
        </w:rPr>
      </w:pPr>
    </w:p>
    <w:p w14:paraId="7561F15D" w14:textId="77777777" w:rsidR="00BB4360" w:rsidRDefault="00BB4360" w:rsidP="00ED77F5">
      <w:pPr>
        <w:pStyle w:val="Kop2"/>
        <w:keepNext w:val="0"/>
        <w:numPr>
          <w:ilvl w:val="1"/>
          <w:numId w:val="3"/>
        </w:numPr>
        <w:spacing w:before="0" w:after="0"/>
        <w:contextualSpacing/>
        <w:rPr>
          <w:rFonts w:ascii="Arial" w:hAnsi="Arial" w:cs="Arial"/>
        </w:rPr>
      </w:pPr>
      <w:bookmarkStart w:id="10" w:name="_Toc141007567"/>
      <w:bookmarkStart w:id="11" w:name="_Toc524976243"/>
      <w:bookmarkStart w:id="12" w:name="_Toc526515802"/>
      <w:bookmarkStart w:id="13" w:name="_Toc205280393"/>
      <w:r>
        <w:rPr>
          <w:rFonts w:ascii="Arial" w:hAnsi="Arial" w:cs="Arial"/>
        </w:rPr>
        <w:t xml:space="preserve">Identiteit van de </w:t>
      </w:r>
      <w:bookmarkEnd w:id="10"/>
      <w:bookmarkEnd w:id="11"/>
      <w:bookmarkEnd w:id="12"/>
      <w:r>
        <w:rPr>
          <w:rFonts w:ascii="Arial" w:hAnsi="Arial" w:cs="Arial"/>
        </w:rPr>
        <w:t>concessiegever</w:t>
      </w:r>
      <w:bookmarkEnd w:id="13"/>
    </w:p>
    <w:p w14:paraId="49756443" w14:textId="77777777" w:rsidR="00BB4360" w:rsidRDefault="00BB4360" w:rsidP="00BB4360">
      <w:pPr>
        <w:rPr>
          <w:rFonts w:ascii="Arial" w:hAnsi="Arial" w:cs="Arial"/>
          <w:lang w:val="nl-BE"/>
        </w:rPr>
      </w:pPr>
    </w:p>
    <w:p w14:paraId="379440B9" w14:textId="77777777" w:rsidR="00BB4360" w:rsidRDefault="00BB4360" w:rsidP="00BB4360">
      <w:pPr>
        <w:spacing w:line="276" w:lineRule="auto"/>
        <w:rPr>
          <w:rFonts w:ascii="Arial" w:hAnsi="Arial" w:cs="Arial"/>
          <w:lang w:val="nl-BE"/>
        </w:rPr>
      </w:pPr>
      <w:r>
        <w:rPr>
          <w:rFonts w:ascii="Arial" w:hAnsi="Arial" w:cs="Arial"/>
          <w:lang w:val="nl-BE"/>
        </w:rPr>
        <w:t>Gemeente Middelkerke</w:t>
      </w:r>
    </w:p>
    <w:p w14:paraId="4D83BFA4" w14:textId="77777777" w:rsidR="00BB4360" w:rsidRDefault="00BB4360" w:rsidP="00BB4360">
      <w:pPr>
        <w:spacing w:line="276" w:lineRule="auto"/>
        <w:rPr>
          <w:rFonts w:ascii="Arial" w:hAnsi="Arial" w:cs="Arial"/>
          <w:lang w:val="nl-BE"/>
        </w:rPr>
      </w:pPr>
      <w:r>
        <w:rPr>
          <w:rFonts w:ascii="Arial" w:hAnsi="Arial" w:cs="Arial"/>
          <w:lang w:val="nl-BE"/>
        </w:rPr>
        <w:t>Spermaliestraat 1</w:t>
      </w:r>
    </w:p>
    <w:p w14:paraId="525BC687" w14:textId="77777777" w:rsidR="00BB4360" w:rsidRDefault="00BB4360" w:rsidP="00BB4360">
      <w:pPr>
        <w:spacing w:line="276" w:lineRule="auto"/>
        <w:rPr>
          <w:rFonts w:ascii="Arial" w:hAnsi="Arial" w:cs="Arial"/>
          <w:lang w:val="nl-BE"/>
        </w:rPr>
      </w:pPr>
      <w:r>
        <w:rPr>
          <w:rFonts w:ascii="Arial" w:hAnsi="Arial" w:cs="Arial"/>
          <w:lang w:val="nl-BE"/>
        </w:rPr>
        <w:t>8430 Middelkerke</w:t>
      </w:r>
    </w:p>
    <w:p w14:paraId="25DBFB9E" w14:textId="72A83DE5" w:rsidR="00BB4360" w:rsidRDefault="00BB4360" w:rsidP="00BB4360">
      <w:pPr>
        <w:spacing w:line="276" w:lineRule="auto"/>
        <w:rPr>
          <w:rFonts w:ascii="Arial" w:hAnsi="Arial" w:cs="Arial"/>
          <w:lang w:val="nl-BE"/>
        </w:rPr>
      </w:pPr>
      <w:r>
        <w:rPr>
          <w:rFonts w:ascii="Arial" w:hAnsi="Arial" w:cs="Arial"/>
          <w:lang w:val="nl-BE"/>
        </w:rPr>
        <w:t>BE 0207.495.668</w:t>
      </w:r>
    </w:p>
    <w:p w14:paraId="3B5B7573" w14:textId="77777777" w:rsidR="00773351" w:rsidRDefault="00773351" w:rsidP="00BB4360">
      <w:pPr>
        <w:spacing w:line="276" w:lineRule="auto"/>
        <w:rPr>
          <w:rFonts w:ascii="Arial" w:hAnsi="Arial" w:cs="Arial"/>
          <w:lang w:val="nl-BE"/>
        </w:rPr>
      </w:pPr>
    </w:p>
    <w:p w14:paraId="45A38AED" w14:textId="77777777" w:rsidR="00BB4360" w:rsidRDefault="00BB4360" w:rsidP="00BB4360">
      <w:pPr>
        <w:rPr>
          <w:rFonts w:ascii="Arial" w:hAnsi="Arial" w:cs="Arial"/>
          <w:lang w:val="nl-BE"/>
        </w:rPr>
      </w:pPr>
    </w:p>
    <w:p w14:paraId="2E15765A" w14:textId="77777777" w:rsidR="00BB4360" w:rsidRDefault="00BB4360" w:rsidP="00ED77F5">
      <w:pPr>
        <w:pStyle w:val="Kop2"/>
        <w:keepNext w:val="0"/>
        <w:numPr>
          <w:ilvl w:val="1"/>
          <w:numId w:val="3"/>
        </w:numPr>
        <w:spacing w:before="0" w:after="0"/>
        <w:contextualSpacing/>
        <w:rPr>
          <w:rFonts w:ascii="Arial" w:hAnsi="Arial" w:cs="Arial"/>
        </w:rPr>
      </w:pPr>
      <w:bookmarkStart w:id="14" w:name="_Toc141007568"/>
      <w:bookmarkStart w:id="15" w:name="_Toc524976244"/>
      <w:bookmarkStart w:id="16" w:name="_Toc526515803"/>
      <w:bookmarkStart w:id="17" w:name="_Toc205280394"/>
      <w:r>
        <w:rPr>
          <w:rFonts w:ascii="Arial" w:hAnsi="Arial" w:cs="Arial"/>
        </w:rPr>
        <w:t>Wijze van gunnen</w:t>
      </w:r>
      <w:bookmarkEnd w:id="14"/>
      <w:bookmarkEnd w:id="15"/>
      <w:bookmarkEnd w:id="16"/>
      <w:bookmarkEnd w:id="17"/>
    </w:p>
    <w:p w14:paraId="086A136B" w14:textId="77777777" w:rsidR="00BB4360" w:rsidRDefault="00BB4360" w:rsidP="00BB4360">
      <w:pPr>
        <w:rPr>
          <w:rFonts w:ascii="Arial" w:hAnsi="Arial" w:cs="Arial"/>
          <w:lang w:val="nl-BE"/>
        </w:rPr>
      </w:pPr>
    </w:p>
    <w:p w14:paraId="6877B69A" w14:textId="77777777" w:rsidR="00BB4360" w:rsidRDefault="00BB4360" w:rsidP="00BB4360">
      <w:pPr>
        <w:jc w:val="both"/>
        <w:rPr>
          <w:rFonts w:ascii="Arial" w:hAnsi="Arial" w:cs="Arial"/>
          <w:b/>
          <w:bCs/>
          <w:u w:val="single"/>
          <w:lang w:val="nl-BE"/>
        </w:rPr>
      </w:pPr>
      <w:r>
        <w:rPr>
          <w:rFonts w:ascii="Arial" w:hAnsi="Arial" w:cs="Arial"/>
          <w:b/>
          <w:bCs/>
          <w:u w:val="single"/>
          <w:lang w:val="nl-BE"/>
        </w:rPr>
        <w:t>Verloop van de procedure</w:t>
      </w:r>
    </w:p>
    <w:p w14:paraId="53A51DC4" w14:textId="77777777" w:rsidR="00BB4360" w:rsidRDefault="00BB4360" w:rsidP="00BB4360">
      <w:pPr>
        <w:jc w:val="both"/>
        <w:rPr>
          <w:rFonts w:ascii="Arial" w:hAnsi="Arial" w:cs="Arial"/>
          <w:lang w:val="nl-BE"/>
        </w:rPr>
      </w:pPr>
    </w:p>
    <w:p w14:paraId="0073D0A8" w14:textId="01A15425" w:rsidR="00BB4360" w:rsidRDefault="00BB4360" w:rsidP="00ED77F5">
      <w:pPr>
        <w:pStyle w:val="Lijstalinea"/>
        <w:numPr>
          <w:ilvl w:val="3"/>
          <w:numId w:val="6"/>
        </w:numPr>
        <w:ind w:left="709"/>
        <w:contextualSpacing/>
        <w:jc w:val="both"/>
        <w:rPr>
          <w:rFonts w:ascii="Arial" w:hAnsi="Arial" w:cs="Arial"/>
          <w:sz w:val="20"/>
          <w:szCs w:val="20"/>
          <w:lang w:val="nl-BE"/>
        </w:rPr>
      </w:pPr>
      <w:r>
        <w:rPr>
          <w:rFonts w:ascii="Arial" w:hAnsi="Arial" w:cs="Arial"/>
          <w:sz w:val="20"/>
          <w:szCs w:val="20"/>
          <w:lang w:val="nl-BE"/>
        </w:rPr>
        <w:t>De inschrijvers dienen een offerte in;</w:t>
      </w:r>
    </w:p>
    <w:p w14:paraId="76187872" w14:textId="77777777" w:rsidR="00BB4360" w:rsidRDefault="00BB4360" w:rsidP="00BB4360">
      <w:pPr>
        <w:jc w:val="both"/>
        <w:rPr>
          <w:rFonts w:ascii="Arial" w:hAnsi="Arial" w:cs="Arial"/>
          <w:szCs w:val="20"/>
          <w:lang w:val="nl-BE"/>
        </w:rPr>
      </w:pPr>
    </w:p>
    <w:p w14:paraId="23D1AF31" w14:textId="12FC0AC6" w:rsidR="00BB4360" w:rsidRDefault="00BB4360" w:rsidP="00ED77F5">
      <w:pPr>
        <w:pStyle w:val="Lijstalinea"/>
        <w:numPr>
          <w:ilvl w:val="3"/>
          <w:numId w:val="6"/>
        </w:numPr>
        <w:ind w:left="709"/>
        <w:contextualSpacing/>
        <w:jc w:val="both"/>
        <w:rPr>
          <w:rFonts w:ascii="Arial" w:hAnsi="Arial" w:cs="Arial"/>
          <w:sz w:val="20"/>
          <w:szCs w:val="20"/>
          <w:lang w:val="nl-BE"/>
        </w:rPr>
      </w:pPr>
      <w:r>
        <w:rPr>
          <w:rFonts w:ascii="Arial" w:hAnsi="Arial" w:cs="Arial"/>
          <w:sz w:val="20"/>
          <w:szCs w:val="20"/>
          <w:lang w:val="nl-BE"/>
        </w:rPr>
        <w:t>De ingediende offertes</w:t>
      </w:r>
      <w:r w:rsidR="0056627C">
        <w:rPr>
          <w:rFonts w:ascii="Arial" w:hAnsi="Arial" w:cs="Arial"/>
          <w:sz w:val="20"/>
          <w:szCs w:val="20"/>
          <w:lang w:val="nl-BE"/>
        </w:rPr>
        <w:t xml:space="preserve"> die ontvankelijk zijn,</w:t>
      </w:r>
      <w:r>
        <w:rPr>
          <w:rFonts w:ascii="Arial" w:hAnsi="Arial" w:cs="Arial"/>
          <w:sz w:val="20"/>
          <w:szCs w:val="20"/>
          <w:lang w:val="nl-BE"/>
        </w:rPr>
        <w:t xml:space="preserve"> worden beoordeeld op grond van de hieronder vermelde gunningscriteria (artikel I.</w:t>
      </w:r>
      <w:r w:rsidR="006B5BE1">
        <w:rPr>
          <w:rFonts w:ascii="Arial" w:hAnsi="Arial" w:cs="Arial"/>
          <w:sz w:val="20"/>
          <w:szCs w:val="20"/>
          <w:lang w:val="nl-BE"/>
        </w:rPr>
        <w:t>8</w:t>
      </w:r>
      <w:r>
        <w:rPr>
          <w:rFonts w:ascii="Arial" w:hAnsi="Arial" w:cs="Arial"/>
          <w:sz w:val="20"/>
          <w:szCs w:val="20"/>
          <w:lang w:val="nl-BE"/>
        </w:rPr>
        <w:t>). Over de gunningscriteria wordt niet onderhandeld;</w:t>
      </w:r>
    </w:p>
    <w:p w14:paraId="3E3AC0E5" w14:textId="77777777" w:rsidR="00BB4360" w:rsidRDefault="00BB4360" w:rsidP="00BB4360">
      <w:pPr>
        <w:pStyle w:val="Lijstalinea"/>
        <w:jc w:val="both"/>
        <w:rPr>
          <w:rFonts w:ascii="Arial" w:hAnsi="Arial" w:cs="Arial"/>
          <w:sz w:val="20"/>
          <w:szCs w:val="20"/>
          <w:lang w:val="nl-BE"/>
        </w:rPr>
      </w:pPr>
    </w:p>
    <w:p w14:paraId="6F06DFB7" w14:textId="18232F37" w:rsidR="00BB4360" w:rsidRDefault="0056627C" w:rsidP="00ED77F5">
      <w:pPr>
        <w:pStyle w:val="Lijstalinea"/>
        <w:numPr>
          <w:ilvl w:val="3"/>
          <w:numId w:val="6"/>
        </w:numPr>
        <w:ind w:left="709"/>
        <w:contextualSpacing/>
        <w:jc w:val="both"/>
        <w:rPr>
          <w:rFonts w:ascii="Arial" w:hAnsi="Arial" w:cs="Arial"/>
          <w:sz w:val="20"/>
          <w:szCs w:val="20"/>
          <w:lang w:val="nl-BE"/>
        </w:rPr>
      </w:pPr>
      <w:r>
        <w:rPr>
          <w:rFonts w:ascii="Arial" w:hAnsi="Arial" w:cs="Arial"/>
          <w:sz w:val="20"/>
          <w:szCs w:val="20"/>
          <w:lang w:val="nl-BE"/>
        </w:rPr>
        <w:t>De concessie wordt gegund aan de kandidaat die de hoogste score heeft behaald met toepassing van de gunningscriteria</w:t>
      </w:r>
      <w:r w:rsidR="00BB4360">
        <w:rPr>
          <w:rFonts w:ascii="Arial" w:hAnsi="Arial" w:cs="Arial"/>
          <w:sz w:val="20"/>
          <w:szCs w:val="20"/>
          <w:lang w:val="nl-BE"/>
        </w:rPr>
        <w:t>.</w:t>
      </w:r>
    </w:p>
    <w:p w14:paraId="75C1571A" w14:textId="77777777" w:rsidR="00BB4360" w:rsidRDefault="00BB4360" w:rsidP="00BB4360">
      <w:pPr>
        <w:jc w:val="both"/>
        <w:rPr>
          <w:szCs w:val="20"/>
          <w:lang w:val="nl-BE"/>
        </w:rPr>
      </w:pPr>
    </w:p>
    <w:p w14:paraId="0E4E4C47" w14:textId="2290C61E" w:rsidR="00BB4360" w:rsidRDefault="00BB4360" w:rsidP="00A253D8">
      <w:pPr>
        <w:pStyle w:val="HS-Tekstmetinvulregel"/>
        <w:jc w:val="both"/>
      </w:pPr>
      <w:r w:rsidRPr="00C53169">
        <w:rPr>
          <w:lang w:eastAsia="fr-FR"/>
        </w:rPr>
        <w:t>De concessiegever kan de concessiedocumenten in iedere fase van de procedure aanpassen, aanvullen en wijzigen. De concessiegever zal, in geval van aanpassingen, aanvullingen of wijzigingen, een bericht van wijziging bekendmaken.</w:t>
      </w:r>
    </w:p>
    <w:p w14:paraId="6AD52DC1" w14:textId="1D92C4B3" w:rsidR="00E04BA4" w:rsidRDefault="00BB4360" w:rsidP="00A253D8">
      <w:pPr>
        <w:pStyle w:val="HS-Tekstmetinvulregel"/>
        <w:jc w:val="both"/>
      </w:pPr>
      <w:r w:rsidRPr="00C53169">
        <w:t>De concessiegever (het college van burgemeester en schepenen) behoudt zich het recht voor de concessie niet toe te wijzen. De inschrijvers zullen in dat geval geen recht hebben op enige (schade)vergoeding.</w:t>
      </w:r>
    </w:p>
    <w:p w14:paraId="46E2A906" w14:textId="30359353" w:rsidR="00BB4360" w:rsidRPr="00C53169" w:rsidRDefault="00BB4360" w:rsidP="266C4275">
      <w:pPr>
        <w:pStyle w:val="HS-Tekstmetinvulregel"/>
        <w:jc w:val="both"/>
      </w:pPr>
      <w:r w:rsidRPr="00C53169">
        <w:t xml:space="preserve">Na de toewijzing van de concessie zal tussen de concessiegever en de concessiehouder </w:t>
      </w:r>
      <w:r w:rsidR="00E04BA4" w:rsidRPr="00C53169">
        <w:t>g</w:t>
      </w:r>
      <w:r w:rsidRPr="00C53169">
        <w:t>een concessieovereenkomst worden afgesloten</w:t>
      </w:r>
      <w:r w:rsidR="00E04BA4" w:rsidRPr="00C53169">
        <w:t xml:space="preserve">, de concessievoorwaarden opgenomen in dit bestek zijn bindend gedurende de volledige looptijd van de concessie. </w:t>
      </w:r>
      <w:r w:rsidRPr="00C53169">
        <w:t xml:space="preserve"> </w:t>
      </w:r>
    </w:p>
    <w:p w14:paraId="007B1BA8" w14:textId="77777777" w:rsidR="00BB4360" w:rsidRDefault="00BB4360" w:rsidP="00BB4360">
      <w:pPr>
        <w:rPr>
          <w:rFonts w:ascii="Arial" w:hAnsi="Arial" w:cs="Arial"/>
          <w:lang w:val="nl-BE"/>
        </w:rPr>
      </w:pPr>
    </w:p>
    <w:p w14:paraId="0DE0B2A8" w14:textId="77777777" w:rsidR="00BB4360" w:rsidRPr="002F56CF" w:rsidRDefault="00BB4360" w:rsidP="00BB4360">
      <w:pPr>
        <w:rPr>
          <w:rFonts w:ascii="Arial" w:hAnsi="Arial" w:cs="Arial"/>
          <w:b/>
          <w:bCs/>
          <w:u w:val="single"/>
          <w:lang w:val="nl-BE"/>
        </w:rPr>
      </w:pPr>
      <w:r w:rsidRPr="002F56CF">
        <w:rPr>
          <w:rFonts w:ascii="Arial" w:hAnsi="Arial" w:cs="Arial"/>
          <w:b/>
          <w:bCs/>
          <w:u w:val="single"/>
          <w:lang w:val="nl-BE"/>
        </w:rPr>
        <w:t>Indicatieve timing</w:t>
      </w:r>
    </w:p>
    <w:p w14:paraId="00329A79" w14:textId="77777777" w:rsidR="00BB4360" w:rsidRPr="002F56CF" w:rsidRDefault="00BB4360" w:rsidP="00BB4360">
      <w:pPr>
        <w:rPr>
          <w:rFonts w:ascii="Arial" w:hAnsi="Arial" w:cs="Arial"/>
          <w:b/>
          <w:bCs/>
          <w:lang w:val="nl-BE"/>
        </w:rPr>
      </w:pPr>
    </w:p>
    <w:p w14:paraId="305CBEDB" w14:textId="5E330F76" w:rsidR="00BB4360" w:rsidRPr="00317CF1" w:rsidRDefault="00BB4360" w:rsidP="5CAA2C5F">
      <w:pPr>
        <w:pStyle w:val="HS-Tekst"/>
        <w:numPr>
          <w:ilvl w:val="0"/>
          <w:numId w:val="7"/>
        </w:numPr>
        <w:spacing w:after="0"/>
        <w:contextualSpacing/>
        <w:rPr>
          <w:rFonts w:eastAsia="Times New Roman" w:cs="Arial"/>
          <w:lang w:val="en-GB" w:eastAsia="fr-FR"/>
        </w:rPr>
      </w:pPr>
      <w:r w:rsidRPr="5CAA2C5F">
        <w:rPr>
          <w:rFonts w:eastAsia="Times New Roman" w:cs="Arial"/>
          <w:lang w:val="en-GB" w:eastAsia="fr-FR"/>
        </w:rPr>
        <w:t xml:space="preserve">Goedkeuring van het bestek: </w:t>
      </w:r>
      <w:r w:rsidR="00D06DA3" w:rsidRPr="5CAA2C5F">
        <w:rPr>
          <w:rFonts w:eastAsia="Times New Roman" w:cs="Arial"/>
          <w:lang w:val="en-GB" w:eastAsia="fr-FR"/>
        </w:rPr>
        <w:t>12/8</w:t>
      </w:r>
      <w:r w:rsidRPr="5CAA2C5F">
        <w:rPr>
          <w:rFonts w:eastAsia="Times New Roman" w:cs="Arial"/>
          <w:lang w:val="en-GB" w:eastAsia="fr-FR"/>
        </w:rPr>
        <w:t>;</w:t>
      </w:r>
    </w:p>
    <w:p w14:paraId="71129DCD" w14:textId="67E50E23" w:rsidR="00BB4360" w:rsidRPr="00C53169" w:rsidRDefault="00BB4360" w:rsidP="5CAA2C5F">
      <w:pPr>
        <w:pStyle w:val="HS-Tekst"/>
        <w:numPr>
          <w:ilvl w:val="0"/>
          <w:numId w:val="7"/>
        </w:numPr>
        <w:spacing w:after="0"/>
        <w:contextualSpacing/>
        <w:rPr>
          <w:rFonts w:eastAsia="Times New Roman" w:cs="Arial"/>
          <w:lang w:eastAsia="fr-FR"/>
        </w:rPr>
      </w:pPr>
      <w:r w:rsidRPr="00C53169">
        <w:rPr>
          <w:rFonts w:eastAsia="Times New Roman" w:cs="Arial"/>
          <w:lang w:eastAsia="fr-FR"/>
        </w:rPr>
        <w:t xml:space="preserve">Limietdatum en -uur voor het indienen van de offertes: </w:t>
      </w:r>
      <w:r w:rsidR="00207DF3" w:rsidRPr="00C53169">
        <w:rPr>
          <w:rFonts w:eastAsia="Times New Roman" w:cs="Arial"/>
          <w:lang w:eastAsia="fr-FR"/>
        </w:rPr>
        <w:t>15</w:t>
      </w:r>
      <w:r w:rsidR="00D06DA3" w:rsidRPr="00C53169">
        <w:rPr>
          <w:rFonts w:eastAsia="Times New Roman" w:cs="Arial"/>
          <w:lang w:eastAsia="fr-FR"/>
        </w:rPr>
        <w:t>/9</w:t>
      </w:r>
      <w:r w:rsidR="000D68B5" w:rsidRPr="00C53169">
        <w:rPr>
          <w:rFonts w:eastAsia="Times New Roman" w:cs="Arial"/>
          <w:lang w:eastAsia="fr-FR"/>
        </w:rPr>
        <w:t>;</w:t>
      </w:r>
    </w:p>
    <w:p w14:paraId="20CEE0D6" w14:textId="184C058F" w:rsidR="00BB4360" w:rsidRPr="00317CF1" w:rsidRDefault="00BB4360" w:rsidP="5CAA2C5F">
      <w:pPr>
        <w:pStyle w:val="HS-Tekst"/>
        <w:numPr>
          <w:ilvl w:val="0"/>
          <w:numId w:val="7"/>
        </w:numPr>
        <w:spacing w:after="0"/>
        <w:contextualSpacing/>
        <w:rPr>
          <w:rFonts w:eastAsia="Times New Roman" w:cs="Arial"/>
          <w:lang w:val="en-GB" w:eastAsia="fr-FR"/>
        </w:rPr>
      </w:pPr>
      <w:r w:rsidRPr="5CAA2C5F">
        <w:rPr>
          <w:rFonts w:eastAsia="Times New Roman" w:cs="Arial"/>
          <w:lang w:val="en-GB" w:eastAsia="fr-FR"/>
        </w:rPr>
        <w:t xml:space="preserve">Gunning van de concessie: </w:t>
      </w:r>
      <w:r w:rsidR="003E5126" w:rsidRPr="5CAA2C5F">
        <w:rPr>
          <w:rFonts w:eastAsia="Times New Roman" w:cs="Arial"/>
          <w:lang w:val="en-GB" w:eastAsia="fr-FR"/>
        </w:rPr>
        <w:t>3</w:t>
      </w:r>
      <w:r w:rsidR="00615942" w:rsidRPr="5CAA2C5F">
        <w:rPr>
          <w:rFonts w:eastAsia="Times New Roman" w:cs="Arial"/>
          <w:lang w:val="en-GB" w:eastAsia="fr-FR"/>
        </w:rPr>
        <w:t>0</w:t>
      </w:r>
      <w:r w:rsidR="003E5126" w:rsidRPr="5CAA2C5F">
        <w:rPr>
          <w:rFonts w:eastAsia="Times New Roman" w:cs="Arial"/>
          <w:lang w:val="en-GB" w:eastAsia="fr-FR"/>
        </w:rPr>
        <w:t>/</w:t>
      </w:r>
      <w:r w:rsidR="00615942" w:rsidRPr="5CAA2C5F">
        <w:rPr>
          <w:rFonts w:eastAsia="Times New Roman" w:cs="Arial"/>
          <w:lang w:val="en-GB" w:eastAsia="fr-FR"/>
        </w:rPr>
        <w:t>9</w:t>
      </w:r>
      <w:r w:rsidRPr="5CAA2C5F">
        <w:rPr>
          <w:rFonts w:eastAsia="Times New Roman" w:cs="Arial"/>
          <w:lang w:val="en-GB" w:eastAsia="fr-FR"/>
        </w:rPr>
        <w:t>;</w:t>
      </w:r>
    </w:p>
    <w:p w14:paraId="3B943075" w14:textId="1C0381CB" w:rsidR="00BB4360" w:rsidRPr="00C53169" w:rsidRDefault="00BB4360" w:rsidP="5CAA2C5F">
      <w:pPr>
        <w:pStyle w:val="HS-Tekst"/>
        <w:numPr>
          <w:ilvl w:val="0"/>
          <w:numId w:val="7"/>
        </w:numPr>
        <w:spacing w:after="0"/>
        <w:contextualSpacing/>
        <w:rPr>
          <w:rFonts w:eastAsia="Times New Roman" w:cs="Arial"/>
          <w:lang w:eastAsia="fr-FR"/>
        </w:rPr>
      </w:pPr>
      <w:r w:rsidRPr="00C53169">
        <w:rPr>
          <w:rFonts w:eastAsia="Times New Roman" w:cs="Arial"/>
          <w:lang w:eastAsia="fr-FR"/>
        </w:rPr>
        <w:t xml:space="preserve">Start van de concessie: </w:t>
      </w:r>
      <w:r w:rsidR="004B77EC" w:rsidRPr="00C53169">
        <w:rPr>
          <w:rFonts w:eastAsia="Times New Roman" w:cs="Arial"/>
          <w:lang w:eastAsia="fr-FR"/>
        </w:rPr>
        <w:t>bij gunning.</w:t>
      </w:r>
    </w:p>
    <w:p w14:paraId="0A517231" w14:textId="5EB3EDBB" w:rsidR="004B77EC" w:rsidRPr="00C53169" w:rsidRDefault="004B77EC" w:rsidP="5CAA2C5F">
      <w:pPr>
        <w:pStyle w:val="HS-Tekst"/>
        <w:numPr>
          <w:ilvl w:val="0"/>
          <w:numId w:val="7"/>
        </w:numPr>
        <w:spacing w:after="0"/>
        <w:contextualSpacing/>
        <w:rPr>
          <w:rFonts w:eastAsia="Times New Roman" w:cs="Arial"/>
          <w:lang w:eastAsia="fr-FR"/>
        </w:rPr>
      </w:pPr>
      <w:r w:rsidRPr="00C53169">
        <w:rPr>
          <w:rFonts w:eastAsia="Times New Roman" w:cs="Arial"/>
          <w:lang w:eastAsia="fr-FR"/>
        </w:rPr>
        <w:t>Start van de uitbating: 1</w:t>
      </w:r>
      <w:r w:rsidR="0028203C" w:rsidRPr="00C53169">
        <w:rPr>
          <w:rFonts w:eastAsia="Times New Roman" w:cs="Arial"/>
          <w:lang w:eastAsia="fr-FR"/>
        </w:rPr>
        <w:t>5</w:t>
      </w:r>
      <w:r w:rsidR="000D68B5" w:rsidRPr="00C53169">
        <w:rPr>
          <w:rFonts w:eastAsia="Times New Roman" w:cs="Arial"/>
          <w:lang w:eastAsia="fr-FR"/>
        </w:rPr>
        <w:t xml:space="preserve"> december </w:t>
      </w:r>
      <w:r w:rsidRPr="00C53169">
        <w:rPr>
          <w:rFonts w:eastAsia="Times New Roman" w:cs="Arial"/>
          <w:lang w:eastAsia="fr-FR"/>
        </w:rPr>
        <w:t>202</w:t>
      </w:r>
      <w:r w:rsidR="26343766" w:rsidRPr="00C53169">
        <w:rPr>
          <w:rFonts w:eastAsia="Times New Roman" w:cs="Arial"/>
          <w:lang w:eastAsia="fr-FR"/>
        </w:rPr>
        <w:t>5</w:t>
      </w:r>
    </w:p>
    <w:p w14:paraId="3F13D39E" w14:textId="77777777" w:rsidR="00BB4360" w:rsidRDefault="00BB4360" w:rsidP="00BB4360">
      <w:pPr>
        <w:rPr>
          <w:szCs w:val="20"/>
          <w:lang w:val="nl-BE"/>
        </w:rPr>
      </w:pPr>
    </w:p>
    <w:p w14:paraId="7904B41B" w14:textId="5BBC5C25" w:rsidR="00BB4360" w:rsidRDefault="00BB4360" w:rsidP="006A768F">
      <w:pPr>
        <w:jc w:val="both"/>
        <w:rPr>
          <w:rFonts w:ascii="Arial" w:hAnsi="Arial" w:cs="Arial"/>
          <w:szCs w:val="20"/>
          <w:lang w:val="nl-BE" w:eastAsia="fr-FR"/>
        </w:rPr>
      </w:pPr>
      <w:r>
        <w:rPr>
          <w:rFonts w:ascii="Arial" w:hAnsi="Arial" w:cs="Arial"/>
          <w:szCs w:val="20"/>
          <w:lang w:val="nl-BE" w:eastAsia="fr-FR"/>
        </w:rPr>
        <w:t>De timing is niet bindend voor de concessiegever en kan aangepast worden in functie van de evolutie van de procedure.</w:t>
      </w:r>
    </w:p>
    <w:p w14:paraId="447E6AEA" w14:textId="77777777" w:rsidR="00BB4360" w:rsidRDefault="00BB4360" w:rsidP="00BB4360">
      <w:pPr>
        <w:rPr>
          <w:rFonts w:ascii="Arial" w:hAnsi="Arial" w:cs="Arial"/>
          <w:szCs w:val="20"/>
          <w:lang w:val="nl-BE" w:eastAsia="fr-FR"/>
        </w:rPr>
      </w:pPr>
    </w:p>
    <w:p w14:paraId="40D87DA2" w14:textId="77777777" w:rsidR="00BB4360" w:rsidRDefault="00BB4360" w:rsidP="00BB4360">
      <w:pPr>
        <w:jc w:val="both"/>
        <w:rPr>
          <w:rFonts w:ascii="Arial" w:hAnsi="Arial" w:cs="Arial"/>
          <w:b/>
          <w:bCs/>
          <w:szCs w:val="20"/>
          <w:u w:val="single"/>
          <w:lang w:val="nl-BE" w:eastAsia="fr-FR"/>
        </w:rPr>
      </w:pPr>
      <w:r>
        <w:rPr>
          <w:rFonts w:ascii="Arial" w:hAnsi="Arial" w:cs="Arial"/>
          <w:b/>
          <w:bCs/>
          <w:szCs w:val="20"/>
          <w:u w:val="single"/>
          <w:lang w:val="nl-BE" w:eastAsia="fr-FR"/>
        </w:rPr>
        <w:t>Uitsluiting</w:t>
      </w:r>
    </w:p>
    <w:p w14:paraId="4C587589" w14:textId="77777777" w:rsidR="00BB4360" w:rsidRDefault="00BB4360" w:rsidP="00BB4360">
      <w:pPr>
        <w:jc w:val="both"/>
        <w:rPr>
          <w:rFonts w:ascii="Arial" w:hAnsi="Arial" w:cs="Arial"/>
          <w:b/>
          <w:bCs/>
          <w:szCs w:val="20"/>
          <w:u w:val="single"/>
          <w:lang w:val="nl-BE" w:eastAsia="fr-FR"/>
        </w:rPr>
      </w:pPr>
    </w:p>
    <w:p w14:paraId="78A1DFC2" w14:textId="77777777" w:rsidR="00BB4360" w:rsidRDefault="00BB4360" w:rsidP="00BB4360">
      <w:pPr>
        <w:pStyle w:val="Default"/>
        <w:jc w:val="both"/>
        <w:rPr>
          <w:color w:val="auto"/>
          <w:sz w:val="20"/>
          <w:szCs w:val="20"/>
          <w:lang w:val="nl-BE" w:eastAsia="fr-FR"/>
        </w:rPr>
      </w:pPr>
      <w:r>
        <w:rPr>
          <w:color w:val="auto"/>
          <w:sz w:val="20"/>
          <w:szCs w:val="20"/>
          <w:lang w:val="nl-BE" w:eastAsia="fr-FR"/>
        </w:rPr>
        <w:t>Indien een inschrijver in strijd met de eisen gesteld in het bestek handelt, kan dit leiden tot zijn uitsluiting tot (verdere) deelname aan de concessieprocedure.</w:t>
      </w:r>
    </w:p>
    <w:p w14:paraId="75121141" w14:textId="77777777" w:rsidR="00BB4360" w:rsidRDefault="00BB4360" w:rsidP="00BB4360">
      <w:pPr>
        <w:pStyle w:val="Default"/>
        <w:jc w:val="both"/>
        <w:rPr>
          <w:color w:val="auto"/>
          <w:sz w:val="20"/>
          <w:szCs w:val="20"/>
          <w:lang w:val="nl-BE" w:eastAsia="fr-FR"/>
        </w:rPr>
      </w:pPr>
    </w:p>
    <w:p w14:paraId="79476557" w14:textId="6427D9E5" w:rsidR="008B380B" w:rsidRDefault="00BB4360" w:rsidP="008B380B">
      <w:pPr>
        <w:jc w:val="both"/>
        <w:rPr>
          <w:rFonts w:ascii="Arial" w:hAnsi="Arial" w:cs="Arial"/>
          <w:szCs w:val="20"/>
          <w:lang w:val="nl-BE" w:eastAsia="fr-FR"/>
        </w:rPr>
      </w:pPr>
      <w:r>
        <w:rPr>
          <w:rFonts w:ascii="Arial" w:hAnsi="Arial" w:cs="Arial"/>
          <w:szCs w:val="20"/>
          <w:lang w:val="nl-BE" w:eastAsia="fr-FR"/>
        </w:rPr>
        <w:t>Indien een inschrijver in een latere fase van de concessieprocedure niet meer voldoet aan één of meer van de selectievoorwaarden, heeft de concessiegever het recht deze inschrijver uit te sluiten van verdere deelname aan de concessieprocedure.</w:t>
      </w:r>
    </w:p>
    <w:p w14:paraId="1A751F6A" w14:textId="77777777" w:rsidR="00BB4360" w:rsidRDefault="00BB4360" w:rsidP="00BB4360">
      <w:pPr>
        <w:rPr>
          <w:rFonts w:ascii="Arial" w:hAnsi="Arial" w:cs="Arial"/>
          <w:b/>
          <w:bCs/>
          <w:u w:val="single"/>
          <w:lang w:val="nl-BE"/>
        </w:rPr>
      </w:pPr>
    </w:p>
    <w:p w14:paraId="1A42D324" w14:textId="77777777" w:rsidR="00BB4360" w:rsidRDefault="00BB4360" w:rsidP="00BB4360">
      <w:pPr>
        <w:rPr>
          <w:rFonts w:ascii="Arial" w:hAnsi="Arial" w:cs="Arial"/>
          <w:b/>
          <w:bCs/>
          <w:u w:val="single"/>
          <w:lang w:val="nl-BE"/>
        </w:rPr>
      </w:pPr>
    </w:p>
    <w:p w14:paraId="10AAD74F" w14:textId="77777777" w:rsidR="00BB4360" w:rsidRDefault="00BB4360" w:rsidP="00ED77F5">
      <w:pPr>
        <w:pStyle w:val="Kop2"/>
        <w:keepNext w:val="0"/>
        <w:numPr>
          <w:ilvl w:val="1"/>
          <w:numId w:val="3"/>
        </w:numPr>
        <w:spacing w:before="0" w:after="0"/>
        <w:contextualSpacing/>
        <w:rPr>
          <w:rFonts w:ascii="Arial" w:hAnsi="Arial" w:cs="Arial"/>
        </w:rPr>
      </w:pPr>
      <w:bookmarkStart w:id="18" w:name="_Toc141007570"/>
      <w:bookmarkStart w:id="19" w:name="_Toc524976247"/>
      <w:bookmarkStart w:id="20" w:name="_Toc526515805"/>
      <w:bookmarkStart w:id="21" w:name="_Toc205280395"/>
      <w:r>
        <w:rPr>
          <w:rFonts w:ascii="Arial" w:hAnsi="Arial" w:cs="Arial"/>
        </w:rPr>
        <w:t>Vorm en inhoud van de offerte</w:t>
      </w:r>
      <w:bookmarkEnd w:id="18"/>
      <w:bookmarkEnd w:id="19"/>
      <w:bookmarkEnd w:id="20"/>
      <w:bookmarkEnd w:id="21"/>
    </w:p>
    <w:p w14:paraId="0512B344" w14:textId="77777777" w:rsidR="00BB4360" w:rsidRDefault="00BB4360" w:rsidP="00BB4360">
      <w:pPr>
        <w:rPr>
          <w:rFonts w:ascii="Arial" w:hAnsi="Arial" w:cs="Arial"/>
          <w:lang w:val="nl-BE"/>
        </w:rPr>
      </w:pPr>
    </w:p>
    <w:p w14:paraId="3973E8B5" w14:textId="77777777" w:rsidR="00BB4360" w:rsidRDefault="00BB4360" w:rsidP="00BB4360">
      <w:pPr>
        <w:jc w:val="both"/>
        <w:rPr>
          <w:rFonts w:ascii="Arial" w:hAnsi="Arial" w:cs="Arial"/>
          <w:b/>
          <w:bCs/>
          <w:u w:val="single"/>
          <w:lang w:val="nl-BE"/>
        </w:rPr>
      </w:pPr>
      <w:r>
        <w:rPr>
          <w:rFonts w:ascii="Arial" w:hAnsi="Arial" w:cs="Arial"/>
          <w:b/>
          <w:bCs/>
          <w:u w:val="single"/>
          <w:lang w:val="nl-BE"/>
        </w:rPr>
        <w:t>Verplicht bij de offerte te voegen documenten</w:t>
      </w:r>
    </w:p>
    <w:p w14:paraId="2EB339A7" w14:textId="77777777" w:rsidR="00BB4360" w:rsidRDefault="00BB4360" w:rsidP="00BB4360">
      <w:pPr>
        <w:pStyle w:val="HS-Tekst"/>
        <w:jc w:val="both"/>
        <w:rPr>
          <w:szCs w:val="20"/>
        </w:rPr>
      </w:pPr>
    </w:p>
    <w:p w14:paraId="2CB7839A" w14:textId="77777777" w:rsidR="00BB4360" w:rsidRDefault="00BB4360" w:rsidP="00BB4360">
      <w:pPr>
        <w:pStyle w:val="HS-Tekst"/>
        <w:jc w:val="both"/>
      </w:pPr>
      <w:r w:rsidRPr="00C53169">
        <w:t>Op straffe van niet-ontvankelijkheid van de inschrijving, is de inschrijver ertoe gehouden:</w:t>
      </w:r>
    </w:p>
    <w:p w14:paraId="17406CCF" w14:textId="77777777" w:rsidR="00BB4360" w:rsidRPr="00C53169" w:rsidRDefault="00BB4360" w:rsidP="5CAA2C5F">
      <w:pPr>
        <w:pStyle w:val="HS-Tekst"/>
        <w:numPr>
          <w:ilvl w:val="0"/>
          <w:numId w:val="8"/>
        </w:numPr>
        <w:jc w:val="both"/>
      </w:pPr>
      <w:r w:rsidRPr="00C53169">
        <w:t>Voor de inschrijving gebruik te maken van het offerteformulier in bijlage A;</w:t>
      </w:r>
    </w:p>
    <w:p w14:paraId="1D9B0E14" w14:textId="77777777" w:rsidR="00BB4360" w:rsidRDefault="00BB4360" w:rsidP="00ED77F5">
      <w:pPr>
        <w:pStyle w:val="HS-Tekst"/>
        <w:numPr>
          <w:ilvl w:val="0"/>
          <w:numId w:val="8"/>
        </w:numPr>
        <w:jc w:val="both"/>
      </w:pPr>
      <w:r w:rsidRPr="00C53169">
        <w:t>Het offerteformulier volledig in te vullen en te ondertekenen;</w:t>
      </w:r>
    </w:p>
    <w:p w14:paraId="58D778FC" w14:textId="56439DEA" w:rsidR="00BB4360" w:rsidRDefault="00BB4360" w:rsidP="00ED77F5">
      <w:pPr>
        <w:pStyle w:val="HS-Tekst"/>
        <w:numPr>
          <w:ilvl w:val="0"/>
          <w:numId w:val="8"/>
        </w:numPr>
        <w:jc w:val="both"/>
      </w:pPr>
      <w:r w:rsidRPr="00C53169">
        <w:t>In het voorstel uitdrukkelijk te vermelden dat zij kennis hebben genomen van dit bestek en alle bepalingen ervan zonder enig voorbehoud aanvaarden;</w:t>
      </w:r>
    </w:p>
    <w:p w14:paraId="7090A8F2" w14:textId="43279017" w:rsidR="00D565F2" w:rsidRPr="00C53169" w:rsidRDefault="00D565F2" w:rsidP="5CAA2C5F">
      <w:pPr>
        <w:pStyle w:val="HS-Tekst"/>
        <w:numPr>
          <w:ilvl w:val="0"/>
          <w:numId w:val="8"/>
        </w:numPr>
        <w:jc w:val="both"/>
      </w:pPr>
      <w:bookmarkStart w:id="22" w:name="_Hlk102548403"/>
      <w:r w:rsidRPr="00C53169">
        <w:t xml:space="preserve">Bij de inschrijving een nota te voegen die toelaat de </w:t>
      </w:r>
      <w:r w:rsidR="006D0B91" w:rsidRPr="00C53169">
        <w:t>inschrijving</w:t>
      </w:r>
      <w:r w:rsidRPr="00C53169">
        <w:t xml:space="preserve"> te toetsen aan het gunningscriterium ‘</w:t>
      </w:r>
      <w:r w:rsidR="00C551BB" w:rsidRPr="00C53169">
        <w:t>Uitstraling, kwaliteit, en originaliteit van het concept</w:t>
      </w:r>
      <w:r w:rsidR="0034733C" w:rsidRPr="00C53169">
        <w:t xml:space="preserve"> en aanbod</w:t>
      </w:r>
      <w:r w:rsidR="00C551BB" w:rsidRPr="00C53169">
        <w:t>’</w:t>
      </w:r>
      <w:r w:rsidRPr="00C53169">
        <w:t>.</w:t>
      </w:r>
    </w:p>
    <w:p w14:paraId="78AE37E2" w14:textId="3B3A953E" w:rsidR="00D565F2" w:rsidRPr="00317CF1" w:rsidRDefault="00D565F2" w:rsidP="266C4275">
      <w:pPr>
        <w:pStyle w:val="HS-Tekst"/>
        <w:numPr>
          <w:ilvl w:val="0"/>
          <w:numId w:val="8"/>
        </w:numPr>
        <w:jc w:val="both"/>
      </w:pPr>
      <w:r w:rsidRPr="00C53169">
        <w:t xml:space="preserve">Bij de inschrijving een nota te voegen die toelaat de </w:t>
      </w:r>
      <w:r w:rsidR="006D0B91" w:rsidRPr="00C53169">
        <w:t>inschrijving</w:t>
      </w:r>
      <w:r w:rsidRPr="00C53169">
        <w:t xml:space="preserve"> te toetsen aan het gunningscriterium </w:t>
      </w:r>
      <w:r w:rsidR="0034733C" w:rsidRPr="00C53169">
        <w:t>‘Ervaring en referenties</w:t>
      </w:r>
      <w:r w:rsidRPr="00C53169">
        <w:t>‘;</w:t>
      </w:r>
    </w:p>
    <w:p w14:paraId="7B0E0DEB" w14:textId="55F82687" w:rsidR="00D565F2" w:rsidRPr="00C53169" w:rsidRDefault="00D565F2" w:rsidP="5CAA2C5F">
      <w:pPr>
        <w:pStyle w:val="HS-Tekst"/>
        <w:numPr>
          <w:ilvl w:val="0"/>
          <w:numId w:val="8"/>
        </w:numPr>
        <w:jc w:val="both"/>
      </w:pPr>
      <w:r w:rsidRPr="00C53169">
        <w:t xml:space="preserve">Bij de inschrijving een nota toe te voegen die toelaat de </w:t>
      </w:r>
      <w:r w:rsidR="006D0B91" w:rsidRPr="00C53169">
        <w:t>inschrijving</w:t>
      </w:r>
      <w:r w:rsidRPr="00C53169">
        <w:t xml:space="preserve"> te toetsen aan het gunningscriterium ‘</w:t>
      </w:r>
      <w:r w:rsidR="00CB612B" w:rsidRPr="00C53169">
        <w:t>Concessievergoeding</w:t>
      </w:r>
      <w:r w:rsidR="00C551BB" w:rsidRPr="00C53169">
        <w:t>’</w:t>
      </w:r>
      <w:r w:rsidRPr="00C53169">
        <w:t>.</w:t>
      </w:r>
    </w:p>
    <w:bookmarkEnd w:id="22"/>
    <w:p w14:paraId="0BCF8DA9" w14:textId="77777777" w:rsidR="00D565F2" w:rsidRDefault="00D565F2" w:rsidP="00BB4360">
      <w:pPr>
        <w:rPr>
          <w:rFonts w:ascii="Arial" w:hAnsi="Arial" w:cs="Arial"/>
          <w:b/>
          <w:bCs/>
          <w:u w:val="single"/>
          <w:lang w:val="nl-BE"/>
        </w:rPr>
      </w:pPr>
    </w:p>
    <w:p w14:paraId="5D49372F" w14:textId="1D421941" w:rsidR="00BB4360" w:rsidRDefault="00BB4360" w:rsidP="00BB4360">
      <w:pPr>
        <w:rPr>
          <w:rFonts w:ascii="Arial" w:hAnsi="Arial" w:cs="Arial"/>
          <w:b/>
          <w:bCs/>
          <w:u w:val="single"/>
          <w:lang w:val="nl-BE"/>
        </w:rPr>
      </w:pPr>
      <w:r>
        <w:rPr>
          <w:rFonts w:ascii="Arial" w:hAnsi="Arial" w:cs="Arial"/>
          <w:b/>
          <w:bCs/>
          <w:u w:val="single"/>
          <w:lang w:val="nl-BE"/>
        </w:rPr>
        <w:t>Taalgebruik</w:t>
      </w:r>
    </w:p>
    <w:p w14:paraId="5CD6E588" w14:textId="77777777" w:rsidR="00BB4360" w:rsidRDefault="00BB4360" w:rsidP="00BB4360">
      <w:pPr>
        <w:jc w:val="both"/>
        <w:rPr>
          <w:rFonts w:ascii="Arial" w:hAnsi="Arial" w:cs="Arial"/>
          <w:lang w:val="nl-BE"/>
        </w:rPr>
      </w:pPr>
    </w:p>
    <w:p w14:paraId="3B307BFB" w14:textId="77777777" w:rsidR="00BB4360" w:rsidRDefault="00BB4360" w:rsidP="00BB4360">
      <w:pPr>
        <w:jc w:val="both"/>
        <w:rPr>
          <w:rFonts w:ascii="Arial" w:hAnsi="Arial" w:cs="Arial"/>
          <w:lang w:val="nl-BE"/>
        </w:rPr>
      </w:pPr>
      <w:r>
        <w:rPr>
          <w:rFonts w:ascii="Arial" w:hAnsi="Arial" w:cs="Arial"/>
          <w:lang w:val="nl-BE"/>
        </w:rPr>
        <w:t>Alle voor de inschrijving noodzakelijke documenten moeten in het Nederlands worden opgesteld. Louter commerciële en bijkomende informatie die ten titel van aanvulling of inlichting wordt verstrekt kan in een andere taal dan het Nederlands gevoegd worden. De concessiegever kan evenwel een vertaling vragen aan de inschrijver.</w:t>
      </w:r>
    </w:p>
    <w:p w14:paraId="4E112366" w14:textId="77777777" w:rsidR="00BB4360" w:rsidRDefault="00BB4360" w:rsidP="00BB4360">
      <w:pPr>
        <w:jc w:val="both"/>
        <w:rPr>
          <w:rFonts w:ascii="Arial" w:hAnsi="Arial" w:cs="Arial"/>
          <w:lang w:val="nl-BE"/>
        </w:rPr>
      </w:pPr>
    </w:p>
    <w:p w14:paraId="33375B6A" w14:textId="347A44F7" w:rsidR="00BB4360" w:rsidRDefault="00BB4360" w:rsidP="00BB4360">
      <w:pPr>
        <w:jc w:val="both"/>
        <w:rPr>
          <w:rFonts w:ascii="Arial" w:hAnsi="Arial" w:cs="Arial"/>
          <w:lang w:val="nl-BE"/>
        </w:rPr>
      </w:pPr>
      <w:r>
        <w:rPr>
          <w:rFonts w:ascii="Arial" w:hAnsi="Arial" w:cs="Arial"/>
          <w:lang w:val="nl-BE"/>
        </w:rPr>
        <w:t>Alle mededelingen en kennisgevingen (zowel mondeling als schriftelijk) tussen de inschrijver en de concessiegever zullen in het Nederlands worden gevoerd.</w:t>
      </w:r>
    </w:p>
    <w:p w14:paraId="6DBAB29F" w14:textId="77777777" w:rsidR="00BB4360" w:rsidRDefault="00BB4360" w:rsidP="00BB4360">
      <w:pPr>
        <w:jc w:val="both"/>
        <w:rPr>
          <w:rFonts w:ascii="Arial" w:hAnsi="Arial" w:cs="Arial"/>
          <w:lang w:val="nl-BE"/>
        </w:rPr>
      </w:pPr>
    </w:p>
    <w:p w14:paraId="2E6368B0" w14:textId="77777777" w:rsidR="00BB4360" w:rsidRDefault="00BB4360" w:rsidP="00BB4360">
      <w:pPr>
        <w:rPr>
          <w:rFonts w:ascii="Arial" w:hAnsi="Arial" w:cs="Arial"/>
          <w:b/>
          <w:bCs/>
          <w:u w:val="single"/>
          <w:lang w:val="nl-BE"/>
        </w:rPr>
      </w:pPr>
      <w:r>
        <w:rPr>
          <w:rFonts w:ascii="Arial" w:hAnsi="Arial" w:cs="Arial"/>
          <w:b/>
          <w:bCs/>
          <w:u w:val="single"/>
          <w:lang w:val="nl-BE"/>
        </w:rPr>
        <w:t>Prijzen</w:t>
      </w:r>
    </w:p>
    <w:p w14:paraId="36B3E335" w14:textId="77777777" w:rsidR="00BB4360" w:rsidRDefault="00BB4360" w:rsidP="00BB4360">
      <w:pPr>
        <w:rPr>
          <w:rFonts w:ascii="Arial" w:hAnsi="Arial" w:cs="Arial"/>
          <w:lang w:val="nl-BE"/>
        </w:rPr>
      </w:pPr>
    </w:p>
    <w:p w14:paraId="2E2035BB" w14:textId="77777777" w:rsidR="00BB4360" w:rsidRDefault="00BB4360" w:rsidP="00BB4360">
      <w:pPr>
        <w:rPr>
          <w:rFonts w:ascii="Arial" w:hAnsi="Arial" w:cs="Arial"/>
          <w:lang w:val="nl-BE"/>
        </w:rPr>
      </w:pPr>
      <w:r>
        <w:rPr>
          <w:rFonts w:ascii="Arial" w:hAnsi="Arial" w:cs="Arial"/>
          <w:lang w:val="nl-BE"/>
        </w:rPr>
        <w:t>Prijzen moeten steeds opgegeven worden in euro.</w:t>
      </w:r>
    </w:p>
    <w:p w14:paraId="1279E9C3" w14:textId="77777777" w:rsidR="00BB4360" w:rsidRDefault="00BB4360" w:rsidP="00BB4360">
      <w:pPr>
        <w:rPr>
          <w:rFonts w:ascii="Arial" w:hAnsi="Arial" w:cs="Arial"/>
          <w:lang w:val="nl-BE"/>
        </w:rPr>
      </w:pPr>
    </w:p>
    <w:p w14:paraId="6A09949C" w14:textId="77777777" w:rsidR="00BB4360" w:rsidRDefault="00BB4360" w:rsidP="00BB4360">
      <w:pPr>
        <w:rPr>
          <w:rFonts w:ascii="Arial" w:hAnsi="Arial" w:cs="Arial"/>
          <w:lang w:val="nl-BE"/>
        </w:rPr>
      </w:pPr>
    </w:p>
    <w:p w14:paraId="0C971C69" w14:textId="77777777" w:rsidR="00BB4360" w:rsidRDefault="00BB4360" w:rsidP="00ED77F5">
      <w:pPr>
        <w:pStyle w:val="Kop2"/>
        <w:keepNext w:val="0"/>
        <w:numPr>
          <w:ilvl w:val="1"/>
          <w:numId w:val="3"/>
        </w:numPr>
        <w:spacing w:before="0" w:after="0"/>
        <w:contextualSpacing/>
        <w:rPr>
          <w:rFonts w:ascii="Arial" w:hAnsi="Arial" w:cs="Arial"/>
        </w:rPr>
      </w:pPr>
      <w:bookmarkStart w:id="23" w:name="_Toc141007571"/>
      <w:bookmarkStart w:id="24" w:name="_Toc524976248"/>
      <w:bookmarkStart w:id="25" w:name="_Toc526515806"/>
      <w:bookmarkStart w:id="26" w:name="_Toc205280396"/>
      <w:r>
        <w:rPr>
          <w:rFonts w:ascii="Arial" w:hAnsi="Arial" w:cs="Arial"/>
        </w:rPr>
        <w:t>Indienen van de offerte</w:t>
      </w:r>
      <w:bookmarkEnd w:id="23"/>
      <w:bookmarkEnd w:id="24"/>
      <w:bookmarkEnd w:id="25"/>
      <w:bookmarkEnd w:id="26"/>
    </w:p>
    <w:p w14:paraId="1C29A5AA" w14:textId="77777777" w:rsidR="00BB4360" w:rsidRDefault="00BB4360" w:rsidP="00BB4360">
      <w:pPr>
        <w:rPr>
          <w:rFonts w:ascii="Arial" w:hAnsi="Arial" w:cs="Arial"/>
          <w:lang w:val="nl-BE"/>
        </w:rPr>
      </w:pPr>
    </w:p>
    <w:p w14:paraId="04C5231C" w14:textId="67BF6A0E" w:rsidR="00BB4360" w:rsidRDefault="00BB4360" w:rsidP="00BB4360">
      <w:pPr>
        <w:rPr>
          <w:rFonts w:ascii="Arial" w:hAnsi="Arial" w:cs="Arial"/>
          <w:b/>
          <w:bCs/>
          <w:u w:val="single"/>
          <w:lang w:val="nl-BE"/>
        </w:rPr>
      </w:pPr>
      <w:bookmarkStart w:id="27" w:name="_Toc269208892"/>
      <w:r>
        <w:rPr>
          <w:rFonts w:ascii="Arial" w:hAnsi="Arial" w:cs="Arial"/>
          <w:b/>
          <w:bCs/>
          <w:u w:val="single"/>
          <w:lang w:val="nl-BE"/>
        </w:rPr>
        <w:t>Limietdatum</w:t>
      </w:r>
    </w:p>
    <w:p w14:paraId="19E08D11" w14:textId="77777777" w:rsidR="00BB4360" w:rsidRDefault="00BB4360" w:rsidP="00BB4360">
      <w:pPr>
        <w:rPr>
          <w:rFonts w:ascii="Arial" w:hAnsi="Arial" w:cs="Arial"/>
          <w:lang w:val="nl-BE"/>
        </w:rPr>
      </w:pPr>
    </w:p>
    <w:p w14:paraId="569078E0" w14:textId="564AF596" w:rsidR="00BB4360" w:rsidRDefault="00BB4360" w:rsidP="00BB4360">
      <w:pPr>
        <w:rPr>
          <w:rFonts w:ascii="Arial" w:hAnsi="Arial" w:cs="Arial"/>
          <w:lang w:val="nl-BE"/>
        </w:rPr>
      </w:pPr>
      <w:r w:rsidRPr="2260E028">
        <w:rPr>
          <w:rFonts w:ascii="Arial" w:hAnsi="Arial" w:cs="Arial"/>
          <w:lang w:val="nl-BE"/>
        </w:rPr>
        <w:t>De uiterste limietdatum voor het indienen van een offerte is</w:t>
      </w:r>
      <w:r w:rsidR="6ED85B14" w:rsidRPr="2260E028">
        <w:rPr>
          <w:rFonts w:ascii="Arial" w:hAnsi="Arial" w:cs="Arial"/>
          <w:lang w:val="nl-BE"/>
        </w:rPr>
        <w:t xml:space="preserve"> </w:t>
      </w:r>
      <w:r w:rsidR="00CC4BF7">
        <w:rPr>
          <w:rFonts w:ascii="Arial" w:hAnsi="Arial" w:cs="Arial"/>
          <w:lang w:val="nl-BE"/>
        </w:rPr>
        <w:t>15/</w:t>
      </w:r>
      <w:r w:rsidR="0072736A">
        <w:rPr>
          <w:rFonts w:ascii="Arial" w:hAnsi="Arial" w:cs="Arial"/>
          <w:lang w:val="nl-BE"/>
        </w:rPr>
        <w:t>0</w:t>
      </w:r>
      <w:r w:rsidR="00CC4BF7">
        <w:rPr>
          <w:rFonts w:ascii="Arial" w:hAnsi="Arial" w:cs="Arial"/>
          <w:lang w:val="nl-BE"/>
        </w:rPr>
        <w:t>9</w:t>
      </w:r>
      <w:r w:rsidR="00DB00F4">
        <w:rPr>
          <w:rFonts w:ascii="Arial" w:hAnsi="Arial" w:cs="Arial"/>
          <w:lang w:val="nl-BE"/>
        </w:rPr>
        <w:t>/2025.</w:t>
      </w:r>
    </w:p>
    <w:bookmarkEnd w:id="27"/>
    <w:p w14:paraId="7F7A0FF3" w14:textId="77777777" w:rsidR="00BB4360" w:rsidRDefault="00BB4360" w:rsidP="00BB4360">
      <w:pPr>
        <w:rPr>
          <w:rFonts w:ascii="Arial" w:hAnsi="Arial" w:cs="Arial"/>
          <w:szCs w:val="22"/>
          <w:lang w:val="nl-BE"/>
        </w:rPr>
      </w:pPr>
    </w:p>
    <w:p w14:paraId="08C2D0AC" w14:textId="77777777" w:rsidR="00BB4360" w:rsidRDefault="00BB4360" w:rsidP="00BB4360">
      <w:pPr>
        <w:rPr>
          <w:rFonts w:ascii="Arial" w:hAnsi="Arial" w:cs="Arial"/>
          <w:b/>
          <w:bCs/>
          <w:szCs w:val="22"/>
          <w:u w:val="single"/>
          <w:lang w:val="nl-BE"/>
        </w:rPr>
      </w:pPr>
      <w:r>
        <w:rPr>
          <w:rFonts w:ascii="Arial" w:hAnsi="Arial" w:cs="Arial"/>
          <w:b/>
          <w:bCs/>
          <w:szCs w:val="22"/>
          <w:u w:val="single"/>
          <w:lang w:val="nl-BE"/>
        </w:rPr>
        <w:t>Wijze van indienen</w:t>
      </w:r>
    </w:p>
    <w:p w14:paraId="34CBFF79" w14:textId="77777777" w:rsidR="00BB4360" w:rsidRDefault="00BB4360" w:rsidP="00BB4360">
      <w:pPr>
        <w:jc w:val="both"/>
        <w:rPr>
          <w:rFonts w:ascii="Arial" w:hAnsi="Arial" w:cs="Arial"/>
          <w:szCs w:val="22"/>
          <w:lang w:val="nl-BE"/>
        </w:rPr>
      </w:pPr>
    </w:p>
    <w:p w14:paraId="255A75D9" w14:textId="68E96D98" w:rsidR="00D565F2" w:rsidRDefault="00D565F2" w:rsidP="00D565F2">
      <w:pPr>
        <w:pStyle w:val="Voetnoottekst"/>
        <w:rPr>
          <w:rFonts w:cs="Arial"/>
          <w:i w:val="0"/>
          <w:sz w:val="20"/>
          <w:szCs w:val="24"/>
          <w:lang w:eastAsia="en-US"/>
        </w:rPr>
      </w:pPr>
      <w:r w:rsidRPr="00D565F2">
        <w:rPr>
          <w:rFonts w:cs="Arial"/>
          <w:i w:val="0"/>
          <w:sz w:val="20"/>
          <w:szCs w:val="24"/>
          <w:lang w:eastAsia="en-US"/>
        </w:rPr>
        <w:t>De inschrijver dient zijn offerte in aan de hand van het offerteformulier (bijlage A).</w:t>
      </w:r>
    </w:p>
    <w:p w14:paraId="5E1E40A6" w14:textId="77777777" w:rsidR="00D565F2" w:rsidRPr="00D565F2" w:rsidRDefault="00D565F2" w:rsidP="00D565F2">
      <w:pPr>
        <w:pStyle w:val="Voetnoottekst"/>
        <w:rPr>
          <w:rFonts w:cs="Arial"/>
          <w:i w:val="0"/>
          <w:sz w:val="20"/>
          <w:szCs w:val="24"/>
          <w:lang w:eastAsia="en-US"/>
        </w:rPr>
      </w:pPr>
    </w:p>
    <w:p w14:paraId="1A67CA8B" w14:textId="3A19EB67" w:rsidR="00D565F2" w:rsidRDefault="00D565F2" w:rsidP="2260E028">
      <w:pPr>
        <w:pStyle w:val="Voetnoottekst"/>
        <w:rPr>
          <w:rFonts w:cs="Arial"/>
          <w:i w:val="0"/>
          <w:sz w:val="20"/>
          <w:lang w:eastAsia="en-US"/>
        </w:rPr>
      </w:pPr>
      <w:r w:rsidRPr="2260E028">
        <w:rPr>
          <w:rFonts w:cs="Arial"/>
          <w:i w:val="0"/>
          <w:sz w:val="20"/>
          <w:lang w:eastAsia="en-US"/>
        </w:rPr>
        <w:t xml:space="preserve">De indiening van een offerte kan uitsluitend per aangetekende zending gericht aan het college van burgemeester en schepenen van de gemeente Middelkerke of via een afgifte tegen ontvangstbewijs aan het onthaal in het gemeentehuis van de gemeente Middelkerke, Spermaliestraat 1, 8430 Middelkerke. De voorstellen worden in een dubbel gesloten omslag gestoken. De tweede omslag dient te vermelden: “offerte </w:t>
      </w:r>
      <w:r w:rsidR="00D3347F" w:rsidRPr="2260E028">
        <w:rPr>
          <w:rFonts w:cs="Arial"/>
          <w:i w:val="0"/>
          <w:sz w:val="20"/>
          <w:lang w:eastAsia="en-US"/>
        </w:rPr>
        <w:t>uitbating</w:t>
      </w:r>
      <w:r w:rsidR="1FFC7E45" w:rsidRPr="2260E028">
        <w:rPr>
          <w:rFonts w:cs="Arial"/>
          <w:i w:val="0"/>
          <w:sz w:val="20"/>
          <w:lang w:eastAsia="en-US"/>
        </w:rPr>
        <w:t xml:space="preserve"> Normandpark</w:t>
      </w:r>
      <w:r w:rsidR="00D3347F" w:rsidRPr="2260E028">
        <w:rPr>
          <w:rFonts w:cs="Arial"/>
          <w:i w:val="0"/>
          <w:sz w:val="20"/>
          <w:lang w:eastAsia="en-US"/>
        </w:rPr>
        <w:t xml:space="preserve"> Magisch Middelkerke</w:t>
      </w:r>
      <w:r w:rsidRPr="2260E028">
        <w:rPr>
          <w:rFonts w:cs="Arial"/>
          <w:i w:val="0"/>
          <w:sz w:val="20"/>
          <w:lang w:eastAsia="en-US"/>
        </w:rPr>
        <w:t>”. Het versturen van een offerte per e-mail wordt bijgevolg niet aanvaard.</w:t>
      </w:r>
    </w:p>
    <w:p w14:paraId="3B232D44" w14:textId="77777777" w:rsidR="0017645F" w:rsidRPr="00D565F2" w:rsidRDefault="0017645F" w:rsidP="2260E028">
      <w:pPr>
        <w:pStyle w:val="Voetnoottekst"/>
        <w:rPr>
          <w:rFonts w:cs="Arial"/>
          <w:i w:val="0"/>
          <w:sz w:val="20"/>
          <w:lang w:eastAsia="en-US"/>
        </w:rPr>
      </w:pPr>
    </w:p>
    <w:p w14:paraId="1AD1FFA1" w14:textId="19BE5831" w:rsidR="00D565F2" w:rsidRDefault="00D565F2" w:rsidP="00D565F2">
      <w:pPr>
        <w:pStyle w:val="Voetnoottekst"/>
        <w:rPr>
          <w:rFonts w:cs="Arial"/>
          <w:i w:val="0"/>
          <w:sz w:val="20"/>
          <w:szCs w:val="24"/>
          <w:lang w:eastAsia="en-US"/>
        </w:rPr>
      </w:pPr>
      <w:r w:rsidRPr="00D565F2">
        <w:rPr>
          <w:rFonts w:cs="Arial"/>
          <w:i w:val="0"/>
          <w:sz w:val="20"/>
          <w:szCs w:val="24"/>
          <w:lang w:eastAsia="en-US"/>
        </w:rPr>
        <w:t>De inschrijver moet zijn offerte ondertekenen.</w:t>
      </w:r>
    </w:p>
    <w:p w14:paraId="3A6280A6" w14:textId="77777777" w:rsidR="00B001FD" w:rsidRDefault="00B001FD" w:rsidP="00D565F2">
      <w:pPr>
        <w:pStyle w:val="Voetnoottekst"/>
        <w:rPr>
          <w:rFonts w:cs="Arial"/>
          <w:i w:val="0"/>
          <w:sz w:val="20"/>
          <w:szCs w:val="24"/>
          <w:lang w:eastAsia="en-US"/>
        </w:rPr>
      </w:pPr>
    </w:p>
    <w:p w14:paraId="78B79E82" w14:textId="7BF0BF76" w:rsidR="00B001FD" w:rsidRDefault="00B001FD" w:rsidP="00D565F2">
      <w:pPr>
        <w:pStyle w:val="Voetnoottekst"/>
        <w:rPr>
          <w:rFonts w:cs="Arial"/>
          <w:i w:val="0"/>
          <w:sz w:val="20"/>
          <w:szCs w:val="24"/>
          <w:lang w:eastAsia="en-US"/>
        </w:rPr>
      </w:pPr>
      <w:r>
        <w:rPr>
          <w:rFonts w:cs="Arial"/>
          <w:i w:val="0"/>
          <w:sz w:val="20"/>
          <w:szCs w:val="24"/>
          <w:lang w:eastAsia="en-US"/>
        </w:rPr>
        <w:t>Elke offert</w:t>
      </w:r>
      <w:r w:rsidR="00916E45">
        <w:rPr>
          <w:rFonts w:cs="Arial"/>
          <w:i w:val="0"/>
          <w:sz w:val="20"/>
          <w:szCs w:val="24"/>
          <w:lang w:eastAsia="en-US"/>
        </w:rPr>
        <w:t xml:space="preserve">e moet uiterlijk op de limietdatum ontvangen worden. </w:t>
      </w:r>
      <w:r w:rsidR="00714435">
        <w:rPr>
          <w:rFonts w:cs="Arial"/>
          <w:i w:val="0"/>
          <w:sz w:val="20"/>
          <w:szCs w:val="24"/>
          <w:lang w:eastAsia="en-US"/>
        </w:rPr>
        <w:t xml:space="preserve">De inschrijver dient daarbij rekening te houden met de openingsuren van het gemeentehuis. Laattijdige offertes </w:t>
      </w:r>
      <w:r w:rsidR="00C0639A">
        <w:rPr>
          <w:rFonts w:cs="Arial"/>
          <w:i w:val="0"/>
          <w:sz w:val="20"/>
          <w:szCs w:val="24"/>
          <w:lang w:eastAsia="en-US"/>
        </w:rPr>
        <w:t>worden niet aanvaard, ongeacht, desgevallend, de datum van verzending van het aangetekend schrijven.</w:t>
      </w:r>
    </w:p>
    <w:p w14:paraId="51D544CE" w14:textId="77777777" w:rsidR="006D1C19" w:rsidRPr="00D565F2" w:rsidRDefault="006D1C19" w:rsidP="00D565F2">
      <w:pPr>
        <w:pStyle w:val="Voetnoottekst"/>
        <w:rPr>
          <w:rFonts w:cs="Arial"/>
          <w:i w:val="0"/>
          <w:sz w:val="20"/>
          <w:szCs w:val="24"/>
          <w:lang w:eastAsia="en-US"/>
        </w:rPr>
      </w:pPr>
    </w:p>
    <w:p w14:paraId="49A6A0C7" w14:textId="7DBD7FEE" w:rsidR="00D565F2" w:rsidRDefault="00D565F2" w:rsidP="00D565F2">
      <w:pPr>
        <w:pStyle w:val="Voetnoottekst"/>
        <w:rPr>
          <w:rFonts w:cs="Arial"/>
          <w:i w:val="0"/>
          <w:sz w:val="20"/>
          <w:szCs w:val="24"/>
          <w:lang w:eastAsia="en-US"/>
        </w:rPr>
      </w:pPr>
      <w:r w:rsidRPr="00D565F2">
        <w:rPr>
          <w:rFonts w:cs="Arial"/>
          <w:i w:val="0"/>
          <w:sz w:val="20"/>
          <w:szCs w:val="24"/>
          <w:lang w:eastAsia="en-US"/>
        </w:rPr>
        <w:t>De offertes die namens een vennootschap worden ingediend, moeten ondertekend zijn door de personen die bevoegd zijn om de vennootschap te vertegenwoordigen, met bijvoeging van de stukken waaruit hun bevoegdheid blijkt. Deze vertegenwoordigingsbevoegdheid kan blijken uit de statuten van de vennootschap of uit een bijzondere volmacht.</w:t>
      </w:r>
    </w:p>
    <w:p w14:paraId="69E1B948" w14:textId="77777777" w:rsidR="006D1C19" w:rsidRPr="00D565F2" w:rsidRDefault="006D1C19" w:rsidP="00D565F2">
      <w:pPr>
        <w:pStyle w:val="Voetnoottekst"/>
        <w:rPr>
          <w:rFonts w:cs="Arial"/>
          <w:i w:val="0"/>
          <w:sz w:val="20"/>
          <w:szCs w:val="24"/>
          <w:lang w:eastAsia="en-US"/>
        </w:rPr>
      </w:pPr>
    </w:p>
    <w:p w14:paraId="0A0AA3A0" w14:textId="47B71868" w:rsidR="00D565F2" w:rsidRDefault="00D565F2" w:rsidP="2260E028">
      <w:pPr>
        <w:pStyle w:val="Voetnoottekst"/>
        <w:rPr>
          <w:rFonts w:cs="Arial"/>
          <w:i w:val="0"/>
          <w:sz w:val="20"/>
          <w:lang w:eastAsia="en-US"/>
        </w:rPr>
      </w:pPr>
      <w:r w:rsidRPr="2260E028">
        <w:rPr>
          <w:rFonts w:cs="Arial"/>
          <w:i w:val="0"/>
          <w:sz w:val="20"/>
          <w:lang w:eastAsia="en-US"/>
        </w:rPr>
        <w:t xml:space="preserve">Door het indienen van een offerte aanvaarden de inschrijvers onvoorwaardelijk de inhoud van het bestek en de bijhorende opdrachtdocumenten en de invulling van de plaatsingsprocedure zoals deze in het bestek beschreven </w:t>
      </w:r>
      <w:r w:rsidR="75AD8A7B" w:rsidRPr="2260E028">
        <w:rPr>
          <w:rFonts w:cs="Arial"/>
          <w:i w:val="0"/>
          <w:sz w:val="20"/>
          <w:lang w:eastAsia="en-US"/>
        </w:rPr>
        <w:t>zijn</w:t>
      </w:r>
      <w:r w:rsidRPr="2260E028">
        <w:rPr>
          <w:rFonts w:cs="Arial"/>
          <w:i w:val="0"/>
          <w:sz w:val="20"/>
          <w:lang w:eastAsia="en-US"/>
        </w:rPr>
        <w:t xml:space="preserve"> en aanvaarden zij zelf door de bepalingen ervan gebonden te zijn.</w:t>
      </w:r>
      <w:r w:rsidR="006D1C19" w:rsidRPr="2260E028">
        <w:rPr>
          <w:rFonts w:cs="Arial"/>
          <w:i w:val="0"/>
          <w:sz w:val="20"/>
          <w:lang w:eastAsia="en-US"/>
        </w:rPr>
        <w:t xml:space="preserve"> </w:t>
      </w:r>
      <w:r w:rsidRPr="2260E028">
        <w:rPr>
          <w:rFonts w:cs="Arial"/>
          <w:i w:val="0"/>
          <w:sz w:val="20"/>
          <w:lang w:eastAsia="en-US"/>
        </w:rPr>
        <w:t>Indien een inschrijver in dat verband een bezwaar heeft, dient hij dat schriftelijk en per aangetekende post binnen zeven kalenderdagen na publicatie van het bestek, bekend te maken aan de aanbestedende overheid met omschrijving van de reden.</w:t>
      </w:r>
    </w:p>
    <w:p w14:paraId="4DA656BE" w14:textId="77777777" w:rsidR="006D1C19" w:rsidRPr="00D565F2" w:rsidRDefault="006D1C19" w:rsidP="00D565F2">
      <w:pPr>
        <w:pStyle w:val="Voetnoottekst"/>
        <w:rPr>
          <w:rFonts w:cs="Arial"/>
          <w:i w:val="0"/>
          <w:sz w:val="20"/>
          <w:szCs w:val="24"/>
          <w:lang w:eastAsia="en-US"/>
        </w:rPr>
      </w:pPr>
    </w:p>
    <w:p w14:paraId="5533F47C" w14:textId="015A876D" w:rsidR="00D565F2" w:rsidRDefault="00D565F2" w:rsidP="00D565F2">
      <w:pPr>
        <w:pStyle w:val="Voetnoottekst"/>
        <w:rPr>
          <w:rFonts w:cs="Arial"/>
          <w:b/>
          <w:bCs/>
          <w:i w:val="0"/>
          <w:sz w:val="20"/>
          <w:szCs w:val="24"/>
          <w:u w:val="single"/>
          <w:lang w:eastAsia="en-US"/>
        </w:rPr>
      </w:pPr>
      <w:r w:rsidRPr="006D1C19">
        <w:rPr>
          <w:rFonts w:cs="Arial"/>
          <w:b/>
          <w:bCs/>
          <w:i w:val="0"/>
          <w:sz w:val="20"/>
          <w:szCs w:val="24"/>
          <w:u w:val="single"/>
          <w:lang w:eastAsia="en-US"/>
        </w:rPr>
        <w:t>Documenten</w:t>
      </w:r>
    </w:p>
    <w:p w14:paraId="090A1041" w14:textId="77777777" w:rsidR="006D1C19" w:rsidRPr="006D1C19" w:rsidRDefault="006D1C19" w:rsidP="00D565F2">
      <w:pPr>
        <w:pStyle w:val="Voetnoottekst"/>
        <w:rPr>
          <w:rFonts w:cs="Arial"/>
          <w:b/>
          <w:bCs/>
          <w:i w:val="0"/>
          <w:sz w:val="20"/>
          <w:szCs w:val="24"/>
          <w:u w:val="single"/>
          <w:lang w:eastAsia="en-US"/>
        </w:rPr>
      </w:pPr>
    </w:p>
    <w:p w14:paraId="45371E33" w14:textId="621E552B" w:rsidR="00D565F2" w:rsidRDefault="00D565F2" w:rsidP="00D565F2">
      <w:pPr>
        <w:pStyle w:val="Voetnoottekst"/>
        <w:rPr>
          <w:rFonts w:cs="Arial"/>
          <w:i w:val="0"/>
          <w:sz w:val="20"/>
          <w:szCs w:val="24"/>
          <w:lang w:eastAsia="en-US"/>
        </w:rPr>
      </w:pPr>
      <w:r w:rsidRPr="00D565F2">
        <w:rPr>
          <w:rFonts w:cs="Arial"/>
          <w:i w:val="0"/>
          <w:sz w:val="20"/>
          <w:szCs w:val="24"/>
          <w:lang w:eastAsia="en-US"/>
        </w:rPr>
        <w:t>De inschrijver dient zijn offerte in aan de hand van het offerteformulier (bijlage A).</w:t>
      </w:r>
    </w:p>
    <w:p w14:paraId="40B649DF" w14:textId="77777777" w:rsidR="006D1C19" w:rsidRPr="00D565F2" w:rsidRDefault="006D1C19" w:rsidP="00D565F2">
      <w:pPr>
        <w:pStyle w:val="Voetnoottekst"/>
        <w:rPr>
          <w:rFonts w:cs="Arial"/>
          <w:i w:val="0"/>
          <w:sz w:val="20"/>
          <w:szCs w:val="24"/>
          <w:lang w:eastAsia="en-US"/>
        </w:rPr>
      </w:pPr>
    </w:p>
    <w:p w14:paraId="382465CF" w14:textId="1BE0575E" w:rsidR="00BB4360" w:rsidRDefault="00D565F2" w:rsidP="00D565F2">
      <w:pPr>
        <w:pStyle w:val="Voetnoottekst"/>
        <w:rPr>
          <w:rFonts w:cs="Arial"/>
          <w:i w:val="0"/>
          <w:sz w:val="20"/>
          <w:szCs w:val="24"/>
          <w:lang w:eastAsia="en-US"/>
        </w:rPr>
      </w:pPr>
      <w:r w:rsidRPr="00D565F2">
        <w:rPr>
          <w:rFonts w:cs="Arial"/>
          <w:i w:val="0"/>
          <w:sz w:val="20"/>
          <w:szCs w:val="24"/>
          <w:lang w:eastAsia="en-US"/>
        </w:rPr>
        <w:t>Bij dit offerteformulier voegt de inschrijver de in het bestek gevraagde documenten. Een overzicht van de documenten staat vermeld op het offerteformulier.</w:t>
      </w:r>
      <w:r w:rsidR="0005345A" w:rsidRPr="0005345A">
        <w:t xml:space="preserve"> </w:t>
      </w:r>
      <w:r w:rsidR="0005345A" w:rsidRPr="0005345A">
        <w:rPr>
          <w:rFonts w:cs="Arial"/>
          <w:i w:val="0"/>
          <w:sz w:val="20"/>
          <w:szCs w:val="24"/>
          <w:lang w:eastAsia="en-US"/>
        </w:rPr>
        <w:t>Indien één of meerdere van deze documenten ontbreken, kan de offerte als onontvankelijk worden beschouwd.</w:t>
      </w:r>
    </w:p>
    <w:p w14:paraId="67629B33" w14:textId="77777777" w:rsidR="00BB4360" w:rsidRDefault="00BB4360" w:rsidP="00BB4360">
      <w:pPr>
        <w:pStyle w:val="Voetnoottekst"/>
        <w:rPr>
          <w:rFonts w:cs="Arial"/>
          <w:i w:val="0"/>
          <w:sz w:val="20"/>
          <w:szCs w:val="24"/>
          <w:lang w:eastAsia="en-US"/>
        </w:rPr>
      </w:pPr>
    </w:p>
    <w:p w14:paraId="4CE8EE09" w14:textId="77777777" w:rsidR="00BB4360" w:rsidRDefault="00BB4360" w:rsidP="00BB4360">
      <w:pPr>
        <w:pStyle w:val="Voetnoottekst"/>
        <w:rPr>
          <w:rFonts w:cs="Arial"/>
          <w:i w:val="0"/>
          <w:sz w:val="20"/>
          <w:szCs w:val="24"/>
          <w:lang w:eastAsia="en-US"/>
        </w:rPr>
      </w:pPr>
    </w:p>
    <w:p w14:paraId="1F00A870" w14:textId="77777777" w:rsidR="00BB4360" w:rsidRDefault="00BB4360" w:rsidP="00ED77F5">
      <w:pPr>
        <w:pStyle w:val="Kop2"/>
        <w:keepNext w:val="0"/>
        <w:numPr>
          <w:ilvl w:val="1"/>
          <w:numId w:val="3"/>
        </w:numPr>
        <w:spacing w:before="0" w:after="0"/>
        <w:contextualSpacing/>
        <w:rPr>
          <w:rFonts w:ascii="Arial" w:hAnsi="Arial" w:cs="Arial"/>
        </w:rPr>
      </w:pPr>
      <w:bookmarkStart w:id="28" w:name="_Toc141007572"/>
      <w:bookmarkStart w:id="29" w:name="_Toc524976249"/>
      <w:bookmarkStart w:id="30" w:name="_Toc526515807"/>
      <w:bookmarkStart w:id="31" w:name="_Toc205280397"/>
      <w:r>
        <w:rPr>
          <w:rFonts w:ascii="Arial" w:hAnsi="Arial" w:cs="Arial"/>
        </w:rPr>
        <w:t>Opening van de offertes</w:t>
      </w:r>
      <w:bookmarkEnd w:id="28"/>
      <w:bookmarkEnd w:id="29"/>
      <w:bookmarkEnd w:id="30"/>
      <w:bookmarkEnd w:id="31"/>
    </w:p>
    <w:p w14:paraId="774A8A01" w14:textId="77777777" w:rsidR="00BB4360" w:rsidRDefault="00BB4360" w:rsidP="00BB4360">
      <w:pPr>
        <w:rPr>
          <w:rFonts w:ascii="Arial" w:hAnsi="Arial" w:cs="Arial"/>
          <w:lang w:val="nl-BE"/>
        </w:rPr>
      </w:pPr>
    </w:p>
    <w:p w14:paraId="019D46D9" w14:textId="77777777" w:rsidR="00BB4360" w:rsidRDefault="00BB4360" w:rsidP="00BB4360">
      <w:pPr>
        <w:rPr>
          <w:rFonts w:ascii="Arial" w:hAnsi="Arial" w:cs="Arial"/>
          <w:lang w:val="nl-BE"/>
        </w:rPr>
      </w:pPr>
      <w:r>
        <w:rPr>
          <w:rFonts w:ascii="Arial" w:hAnsi="Arial" w:cs="Arial"/>
          <w:lang w:val="nl-BE"/>
        </w:rPr>
        <w:t>Er is geen publieke opening van de offertes.</w:t>
      </w:r>
    </w:p>
    <w:p w14:paraId="09B39753" w14:textId="77777777" w:rsidR="00BB4360" w:rsidRDefault="00BB4360" w:rsidP="00BB4360">
      <w:pPr>
        <w:rPr>
          <w:rFonts w:ascii="Arial" w:hAnsi="Arial" w:cs="Arial"/>
          <w:lang w:val="nl-BE"/>
        </w:rPr>
      </w:pPr>
    </w:p>
    <w:p w14:paraId="49C1103D" w14:textId="77777777" w:rsidR="00BB4360" w:rsidRDefault="00BB4360" w:rsidP="00BB4360">
      <w:pPr>
        <w:rPr>
          <w:rFonts w:ascii="Arial" w:hAnsi="Arial" w:cs="Arial"/>
          <w:lang w:val="nl-BE"/>
        </w:rPr>
      </w:pPr>
    </w:p>
    <w:p w14:paraId="0E98C546" w14:textId="77777777" w:rsidR="00BB4360" w:rsidRDefault="00BB4360" w:rsidP="00ED77F5">
      <w:pPr>
        <w:pStyle w:val="Kop2"/>
        <w:keepNext w:val="0"/>
        <w:numPr>
          <w:ilvl w:val="1"/>
          <w:numId w:val="3"/>
        </w:numPr>
        <w:spacing w:before="0" w:after="0"/>
        <w:contextualSpacing/>
        <w:rPr>
          <w:rFonts w:ascii="Arial" w:hAnsi="Arial" w:cs="Arial"/>
          <w:snapToGrid w:val="0"/>
        </w:rPr>
      </w:pPr>
      <w:bookmarkStart w:id="32" w:name="_Toc526515808"/>
      <w:bookmarkStart w:id="33" w:name="_Toc205280398"/>
      <w:r>
        <w:rPr>
          <w:rFonts w:ascii="Arial" w:hAnsi="Arial" w:cs="Arial"/>
        </w:rPr>
        <w:t>Verbintenistermijn</w:t>
      </w:r>
      <w:bookmarkEnd w:id="32"/>
      <w:bookmarkEnd w:id="33"/>
    </w:p>
    <w:p w14:paraId="15D4C6C7" w14:textId="77777777" w:rsidR="00BB4360" w:rsidRDefault="00BB4360" w:rsidP="00BB4360">
      <w:pPr>
        <w:rPr>
          <w:rFonts w:ascii="Arial" w:hAnsi="Arial" w:cs="Arial"/>
          <w:snapToGrid w:val="0"/>
          <w:lang w:val="nl-BE"/>
        </w:rPr>
      </w:pPr>
    </w:p>
    <w:p w14:paraId="1EDA8A8D" w14:textId="2C3CB9BE" w:rsidR="00BB4360" w:rsidRDefault="00BB4360" w:rsidP="006D1C19">
      <w:pPr>
        <w:jc w:val="both"/>
        <w:rPr>
          <w:rFonts w:ascii="Arial" w:hAnsi="Arial" w:cs="Arial"/>
          <w:snapToGrid w:val="0"/>
          <w:lang w:val="nl-BE"/>
        </w:rPr>
      </w:pPr>
      <w:r>
        <w:rPr>
          <w:rFonts w:ascii="Arial" w:hAnsi="Arial" w:cs="Arial"/>
          <w:lang w:val="nl-BE"/>
        </w:rPr>
        <w:t>De termijn gedurende dewelke de inschrijver door zijn offerte gebonden blijft, bedraagt 90 kalender</w:t>
      </w:r>
      <w:r w:rsidR="006D1C19">
        <w:rPr>
          <w:rFonts w:ascii="Arial" w:hAnsi="Arial" w:cs="Arial"/>
          <w:lang w:val="nl-BE"/>
        </w:rPr>
        <w:t>-</w:t>
      </w:r>
      <w:r>
        <w:rPr>
          <w:rFonts w:ascii="Arial" w:hAnsi="Arial" w:cs="Arial"/>
          <w:lang w:val="nl-BE"/>
        </w:rPr>
        <w:t>dagen, te rekenen vanaf de limietdatum voor ontvangst van de offertes.</w:t>
      </w:r>
    </w:p>
    <w:p w14:paraId="4101F6EC" w14:textId="77777777" w:rsidR="00BB4360" w:rsidRDefault="00BB4360" w:rsidP="00BB4360">
      <w:pPr>
        <w:rPr>
          <w:rFonts w:ascii="Arial" w:hAnsi="Arial" w:cs="Arial"/>
          <w:snapToGrid w:val="0"/>
          <w:lang w:val="nl-BE"/>
        </w:rPr>
      </w:pPr>
    </w:p>
    <w:p w14:paraId="036AA251" w14:textId="77777777" w:rsidR="00BB4360" w:rsidRDefault="00BB4360" w:rsidP="00BB4360">
      <w:pPr>
        <w:rPr>
          <w:rFonts w:ascii="Arial" w:hAnsi="Arial" w:cs="Arial"/>
          <w:snapToGrid w:val="0"/>
          <w:lang w:val="nl-BE"/>
        </w:rPr>
      </w:pPr>
    </w:p>
    <w:p w14:paraId="2CE1A417" w14:textId="77777777" w:rsidR="00BB4360" w:rsidRDefault="00BB4360" w:rsidP="00ED77F5">
      <w:pPr>
        <w:pStyle w:val="Kop2"/>
        <w:keepNext w:val="0"/>
        <w:numPr>
          <w:ilvl w:val="1"/>
          <w:numId w:val="3"/>
        </w:numPr>
        <w:spacing w:before="0" w:after="0"/>
        <w:contextualSpacing/>
        <w:rPr>
          <w:rFonts w:ascii="Arial" w:hAnsi="Arial" w:cs="Arial"/>
        </w:rPr>
      </w:pPr>
      <w:bookmarkStart w:id="34" w:name="_Toc141007574"/>
      <w:bookmarkStart w:id="35" w:name="_Toc524976251"/>
      <w:bookmarkStart w:id="36" w:name="_Toc526515809"/>
      <w:bookmarkStart w:id="37" w:name="_Toc205280399"/>
      <w:r>
        <w:rPr>
          <w:rFonts w:ascii="Arial" w:hAnsi="Arial" w:cs="Arial"/>
        </w:rPr>
        <w:t>Gunningscriteria</w:t>
      </w:r>
      <w:bookmarkEnd w:id="34"/>
      <w:bookmarkEnd w:id="35"/>
      <w:bookmarkEnd w:id="36"/>
      <w:bookmarkEnd w:id="37"/>
    </w:p>
    <w:p w14:paraId="6760D5B4" w14:textId="77777777" w:rsidR="00BB4360" w:rsidRDefault="00BB4360" w:rsidP="00BB4360">
      <w:pPr>
        <w:jc w:val="both"/>
        <w:rPr>
          <w:rFonts w:ascii="Arial" w:hAnsi="Arial" w:cs="Arial"/>
          <w:szCs w:val="22"/>
          <w:lang w:val="nl-BE"/>
        </w:rPr>
      </w:pPr>
    </w:p>
    <w:p w14:paraId="08F341F2" w14:textId="77777777" w:rsidR="00BB4360" w:rsidRDefault="00BB4360" w:rsidP="00BB4360">
      <w:pPr>
        <w:jc w:val="both"/>
        <w:rPr>
          <w:rFonts w:ascii="Arial" w:hAnsi="Arial" w:cs="Arial"/>
          <w:szCs w:val="22"/>
          <w:u w:val="single"/>
          <w:lang w:val="nl-BE"/>
        </w:rPr>
      </w:pPr>
      <w:r>
        <w:rPr>
          <w:rFonts w:ascii="Arial" w:hAnsi="Arial" w:cs="Arial"/>
          <w:szCs w:val="22"/>
          <w:lang w:val="nl-BE"/>
        </w:rPr>
        <w:t>Volgende criteria zijn van toepassing bij de gunning van de opdracht:</w:t>
      </w:r>
    </w:p>
    <w:p w14:paraId="77359570" w14:textId="77777777" w:rsidR="00BB4360" w:rsidRDefault="00BB4360" w:rsidP="00BB4360">
      <w:pPr>
        <w:rPr>
          <w:rFonts w:ascii="Arial" w:hAnsi="Arial" w:cs="Arial"/>
          <w:lang w:val="nl-BE"/>
        </w:rPr>
      </w:pPr>
    </w:p>
    <w:tbl>
      <w:tblPr>
        <w:tblW w:w="9019"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794"/>
        <w:gridCol w:w="7091"/>
        <w:gridCol w:w="1134"/>
      </w:tblGrid>
      <w:tr w:rsidR="00BB4360" w14:paraId="7D127780" w14:textId="77777777" w:rsidTr="79FFD6F8">
        <w:tc>
          <w:tcPr>
            <w:tcW w:w="79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hideMark/>
          </w:tcPr>
          <w:p w14:paraId="5DB2D030" w14:textId="77777777" w:rsidR="00BB4360" w:rsidRDefault="00BB4360">
            <w:pPr>
              <w:shd w:val="clear" w:color="auto" w:fill="D3D3D3"/>
              <w:jc w:val="center"/>
              <w:rPr>
                <w:rFonts w:ascii="Arial" w:hAnsi="Arial" w:cs="Arial"/>
                <w:b/>
                <w:bCs/>
                <w:szCs w:val="20"/>
              </w:rPr>
            </w:pPr>
            <w:r>
              <w:rPr>
                <w:rFonts w:ascii="Arial" w:eastAsia="Tahoma" w:hAnsi="Arial" w:cs="Arial"/>
                <w:b/>
                <w:bCs/>
              </w:rPr>
              <w:t>Nr.</w:t>
            </w:r>
          </w:p>
        </w:tc>
        <w:tc>
          <w:tcPr>
            <w:tcW w:w="709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hideMark/>
          </w:tcPr>
          <w:p w14:paraId="2FE9ADDC" w14:textId="77777777" w:rsidR="00BB4360" w:rsidRDefault="00BB4360">
            <w:pPr>
              <w:shd w:val="clear" w:color="auto" w:fill="D3D3D3"/>
              <w:rPr>
                <w:rFonts w:ascii="Arial" w:hAnsi="Arial" w:cs="Arial"/>
                <w:b/>
                <w:bCs/>
                <w:szCs w:val="20"/>
              </w:rPr>
            </w:pPr>
            <w:r>
              <w:rPr>
                <w:rFonts w:ascii="Arial" w:eastAsia="Tahoma" w:hAnsi="Arial" w:cs="Arial"/>
                <w:b/>
                <w:bCs/>
              </w:rPr>
              <w:t>Beschrijving</w:t>
            </w:r>
          </w:p>
        </w:tc>
        <w:tc>
          <w:tcPr>
            <w:tcW w:w="113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hideMark/>
          </w:tcPr>
          <w:p w14:paraId="32BFA465" w14:textId="77777777" w:rsidR="00BB4360" w:rsidRDefault="00BB4360">
            <w:pPr>
              <w:shd w:val="clear" w:color="auto" w:fill="D3D3D3"/>
              <w:rPr>
                <w:rFonts w:ascii="Arial" w:hAnsi="Arial" w:cs="Arial"/>
                <w:b/>
                <w:bCs/>
                <w:szCs w:val="20"/>
              </w:rPr>
            </w:pPr>
            <w:r>
              <w:rPr>
                <w:rFonts w:ascii="Arial" w:eastAsia="Tahoma" w:hAnsi="Arial" w:cs="Arial"/>
                <w:b/>
                <w:bCs/>
              </w:rPr>
              <w:t>Gewicht</w:t>
            </w:r>
          </w:p>
        </w:tc>
      </w:tr>
      <w:tr w:rsidR="00BB4360" w14:paraId="23CA087D" w14:textId="77777777" w:rsidTr="00C53169">
        <w:tc>
          <w:tcPr>
            <w:tcW w:w="79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487F6E46" w14:textId="77777777" w:rsidR="00BB4360" w:rsidRDefault="00BB4360">
            <w:pPr>
              <w:jc w:val="center"/>
              <w:rPr>
                <w:rFonts w:ascii="Arial" w:eastAsia="Tahoma" w:hAnsi="Arial" w:cs="Arial"/>
                <w:b/>
              </w:rPr>
            </w:pPr>
            <w:r>
              <w:rPr>
                <w:rFonts w:ascii="Arial" w:eastAsia="Tahoma" w:hAnsi="Arial" w:cs="Arial"/>
                <w:b/>
              </w:rPr>
              <w:t>1</w:t>
            </w:r>
          </w:p>
        </w:tc>
        <w:tc>
          <w:tcPr>
            <w:tcW w:w="709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5BB6482C" w14:textId="4BF4FCDE" w:rsidR="00BB4360" w:rsidRPr="0034733C" w:rsidRDefault="003D4560">
            <w:pPr>
              <w:rPr>
                <w:rFonts w:ascii="Arial" w:hAnsi="Arial" w:cs="Arial"/>
                <w:b/>
                <w:szCs w:val="20"/>
                <w:lang w:val="nl-BE"/>
              </w:rPr>
            </w:pPr>
            <w:bookmarkStart w:id="38" w:name="_Hlk205277247"/>
            <w:bookmarkStart w:id="39" w:name="_Hlk103175260"/>
            <w:r w:rsidRPr="0034733C">
              <w:rPr>
                <w:rFonts w:ascii="Arial" w:hAnsi="Arial" w:cs="Arial"/>
                <w:b/>
                <w:szCs w:val="20"/>
                <w:lang w:val="nl-BE"/>
              </w:rPr>
              <w:t>Uitstraling, kwaliteit, en originaliteit van het concept</w:t>
            </w:r>
            <w:r w:rsidR="0034733C" w:rsidRPr="0034733C">
              <w:rPr>
                <w:rFonts w:ascii="Arial" w:hAnsi="Arial" w:cs="Arial"/>
                <w:b/>
                <w:szCs w:val="20"/>
                <w:lang w:val="nl-BE"/>
              </w:rPr>
              <w:t xml:space="preserve"> en aanbod</w:t>
            </w:r>
            <w:bookmarkEnd w:id="38"/>
            <w:bookmarkEnd w:id="39"/>
          </w:p>
        </w:tc>
        <w:tc>
          <w:tcPr>
            <w:tcW w:w="113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7AFBAA87" w14:textId="0743857D" w:rsidR="00BB4360" w:rsidRPr="0034733C" w:rsidRDefault="0095314C">
            <w:pPr>
              <w:rPr>
                <w:rFonts w:ascii="Arial" w:hAnsi="Arial" w:cs="Arial"/>
                <w:b/>
                <w:bCs/>
              </w:rPr>
            </w:pPr>
            <w:r>
              <w:rPr>
                <w:rFonts w:ascii="Arial" w:hAnsi="Arial" w:cs="Arial"/>
                <w:b/>
                <w:bCs/>
                <w:lang w:val="nl-BE"/>
              </w:rPr>
              <w:t>5</w:t>
            </w:r>
            <w:r w:rsidR="00D3347F" w:rsidRPr="00C53169">
              <w:rPr>
                <w:rFonts w:ascii="Arial" w:hAnsi="Arial" w:cs="Arial"/>
                <w:b/>
                <w:bCs/>
              </w:rPr>
              <w:t>0</w:t>
            </w:r>
          </w:p>
        </w:tc>
      </w:tr>
      <w:tr w:rsidR="00BB4360" w:rsidRPr="0095314C" w14:paraId="0564BF2E" w14:textId="77777777" w:rsidTr="79FFD6F8">
        <w:tc>
          <w:tcPr>
            <w:tcW w:w="79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Pr>
          <w:p w14:paraId="18B4583D" w14:textId="77777777" w:rsidR="00BB4360" w:rsidRDefault="00BB4360">
            <w:pPr>
              <w:jc w:val="center"/>
              <w:rPr>
                <w:rFonts w:ascii="Arial" w:eastAsia="Tahoma" w:hAnsi="Arial" w:cs="Arial"/>
                <w:b/>
              </w:rPr>
            </w:pPr>
          </w:p>
        </w:tc>
        <w:tc>
          <w:tcPr>
            <w:tcW w:w="8225"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Pr>
          <w:p w14:paraId="4598F83E" w14:textId="1095A552" w:rsidR="008233C7" w:rsidRPr="00317CF1" w:rsidRDefault="008233C7" w:rsidP="5CAA2C5F">
            <w:pPr>
              <w:pStyle w:val="HS-Tekst"/>
              <w:jc w:val="both"/>
              <w:rPr>
                <w:rFonts w:eastAsia="Tahoma" w:cs="Arial"/>
                <w:lang w:val="en-GB"/>
              </w:rPr>
            </w:pPr>
            <w:r w:rsidRPr="00C53169">
              <w:rPr>
                <w:rFonts w:eastAsia="Tahoma" w:cs="Arial"/>
              </w:rPr>
              <w:t xml:space="preserve">De </w:t>
            </w:r>
            <w:r w:rsidR="00E76486" w:rsidRPr="00C53169">
              <w:rPr>
                <w:rFonts w:eastAsia="Tahoma" w:cs="Arial"/>
              </w:rPr>
              <w:t xml:space="preserve">inschrijver </w:t>
            </w:r>
            <w:r w:rsidRPr="00C53169">
              <w:rPr>
                <w:rFonts w:eastAsia="Tahoma" w:cs="Arial"/>
              </w:rPr>
              <w:t>stelt een dossier op waarin het concept</w:t>
            </w:r>
            <w:r w:rsidR="00B82686" w:rsidRPr="00C53169">
              <w:rPr>
                <w:rFonts w:eastAsia="Tahoma" w:cs="Arial"/>
              </w:rPr>
              <w:t xml:space="preserve"> van de uitbating</w:t>
            </w:r>
            <w:r w:rsidRPr="00C53169">
              <w:rPr>
                <w:rFonts w:eastAsia="Tahoma" w:cs="Arial"/>
              </w:rPr>
              <w:t xml:space="preserve"> wordt beschreven. </w:t>
            </w:r>
            <w:r w:rsidRPr="5CAA2C5F">
              <w:rPr>
                <w:rFonts w:eastAsia="Tahoma" w:cs="Arial"/>
                <w:lang w:val="en-GB"/>
              </w:rPr>
              <w:t>Het dossier bevat minimaal volgende elementen:</w:t>
            </w:r>
          </w:p>
          <w:p w14:paraId="57C1CCAE" w14:textId="57F3F801" w:rsidR="008233C7" w:rsidRPr="00C53169" w:rsidRDefault="008233C7" w:rsidP="5CAA2C5F">
            <w:pPr>
              <w:pStyle w:val="HS-Tekst"/>
              <w:numPr>
                <w:ilvl w:val="0"/>
                <w:numId w:val="14"/>
              </w:numPr>
              <w:jc w:val="both"/>
              <w:rPr>
                <w:rFonts w:eastAsia="Tahoma" w:cs="Arial"/>
              </w:rPr>
            </w:pPr>
            <w:r w:rsidRPr="00C53169">
              <w:rPr>
                <w:rFonts w:eastAsia="Tahoma" w:cs="Arial"/>
              </w:rPr>
              <w:t>‘look and feel’ van de horeca-uitbating met o.a.</w:t>
            </w:r>
            <w:r w:rsidR="00B33E8E" w:rsidRPr="00C53169">
              <w:rPr>
                <w:rFonts w:eastAsia="Tahoma" w:cs="Arial"/>
              </w:rPr>
              <w:t xml:space="preserve"> voldoende meubilair, zitplaatsen,</w:t>
            </w:r>
            <w:r w:rsidRPr="00C53169">
              <w:rPr>
                <w:rFonts w:eastAsia="Tahoma" w:cs="Arial"/>
              </w:rPr>
              <w:t xml:space="preserve"> sfeervolle aankleding, decoratie …</w:t>
            </w:r>
            <w:r w:rsidR="00447D15" w:rsidRPr="00C53169">
              <w:rPr>
                <w:rFonts w:eastAsia="Tahoma" w:cs="Arial"/>
              </w:rPr>
              <w:t>;</w:t>
            </w:r>
          </w:p>
          <w:p w14:paraId="701FF2A1" w14:textId="02FC5714" w:rsidR="008233C7" w:rsidRPr="008233C7" w:rsidRDefault="008233C7" w:rsidP="266C4275">
            <w:pPr>
              <w:pStyle w:val="HS-Tekst"/>
              <w:numPr>
                <w:ilvl w:val="0"/>
                <w:numId w:val="14"/>
              </w:numPr>
              <w:jc w:val="both"/>
              <w:rPr>
                <w:rFonts w:eastAsia="Tahoma" w:cs="Arial"/>
                <w:lang w:val="en-GB"/>
              </w:rPr>
            </w:pPr>
            <w:r w:rsidRPr="2260E028">
              <w:rPr>
                <w:rFonts w:eastAsia="Tahoma" w:cs="Arial"/>
                <w:lang w:val="en-GB"/>
              </w:rPr>
              <w:t>indeling van de horecaruimte</w:t>
            </w:r>
            <w:r w:rsidR="00447D15">
              <w:rPr>
                <w:rFonts w:eastAsia="Tahoma" w:cs="Arial"/>
                <w:lang w:val="en-GB"/>
              </w:rPr>
              <w:t>;</w:t>
            </w:r>
          </w:p>
          <w:p w14:paraId="279BB49E" w14:textId="17A65E5E" w:rsidR="008233C7" w:rsidRPr="00C53169" w:rsidRDefault="008233C7" w:rsidP="5CAA2C5F">
            <w:pPr>
              <w:pStyle w:val="HS-Tekst"/>
              <w:numPr>
                <w:ilvl w:val="0"/>
                <w:numId w:val="14"/>
              </w:numPr>
              <w:jc w:val="both"/>
              <w:rPr>
                <w:rFonts w:eastAsia="Tahoma" w:cs="Arial"/>
              </w:rPr>
            </w:pPr>
            <w:r w:rsidRPr="00C53169">
              <w:rPr>
                <w:rFonts w:eastAsia="Tahoma" w:cs="Arial"/>
              </w:rPr>
              <w:t>samenhang tussen locatie, omgeving en concept van de horeca-uitbating</w:t>
            </w:r>
            <w:r w:rsidR="00447D15" w:rsidRPr="00C53169">
              <w:rPr>
                <w:rFonts w:eastAsia="Tahoma" w:cs="Arial"/>
              </w:rPr>
              <w:t>;</w:t>
            </w:r>
          </w:p>
          <w:p w14:paraId="577F54ED" w14:textId="6AAA5CCB" w:rsidR="007D6523" w:rsidRPr="00C53169" w:rsidRDefault="007D6523" w:rsidP="5CAA2C5F">
            <w:pPr>
              <w:pStyle w:val="HS-Tekst"/>
              <w:numPr>
                <w:ilvl w:val="0"/>
                <w:numId w:val="14"/>
              </w:numPr>
              <w:jc w:val="both"/>
              <w:rPr>
                <w:rFonts w:eastAsia="Tahoma" w:cs="Arial"/>
              </w:rPr>
            </w:pPr>
            <w:r w:rsidRPr="00C53169">
              <w:rPr>
                <w:rFonts w:eastAsia="Tahoma" w:cs="Arial"/>
              </w:rPr>
              <w:t>Een gevarieerde en creatieve kaart, een aanbod dat is afgestemd op het concept, zowel jong als oud aanspreekt met een focus op gezinnen met kinderen en een correcte prijszetting worden positief beoordeeld.</w:t>
            </w:r>
          </w:p>
          <w:p w14:paraId="381B6139" w14:textId="13E0ED26" w:rsidR="00AF0FE5" w:rsidRPr="00C53169" w:rsidRDefault="00AF0FE5" w:rsidP="5CAA2C5F">
            <w:pPr>
              <w:pStyle w:val="HS-Tekst"/>
              <w:numPr>
                <w:ilvl w:val="0"/>
                <w:numId w:val="14"/>
              </w:numPr>
              <w:jc w:val="both"/>
              <w:rPr>
                <w:rFonts w:eastAsia="Tahoma" w:cs="Arial"/>
              </w:rPr>
            </w:pPr>
            <w:r w:rsidRPr="00C53169">
              <w:rPr>
                <w:rFonts w:eastAsia="Tahoma" w:cs="Arial"/>
              </w:rPr>
              <w:t>Voorkeur voor kwalitatieve dranken en producten</w:t>
            </w:r>
            <w:r w:rsidR="005F17C1" w:rsidRPr="00C53169">
              <w:rPr>
                <w:rFonts w:eastAsia="Tahoma" w:cs="Arial"/>
              </w:rPr>
              <w:t>, lokale bieren</w:t>
            </w:r>
            <w:r w:rsidR="00F4099A">
              <w:rPr>
                <w:rFonts w:eastAsia="Tahoma" w:cs="Arial"/>
              </w:rPr>
              <w:t>, passend bij een sfeervol familievriendelijk winterevenement</w:t>
            </w:r>
            <w:r w:rsidR="005F17C1" w:rsidRPr="00C53169">
              <w:rPr>
                <w:rFonts w:eastAsia="Tahoma" w:cs="Arial"/>
              </w:rPr>
              <w:t>.</w:t>
            </w:r>
          </w:p>
          <w:p w14:paraId="2C56C226" w14:textId="391EC684" w:rsidR="299AA2C3" w:rsidRPr="00F4099A" w:rsidRDefault="299AA2C3" w:rsidP="00F4099A">
            <w:pPr>
              <w:pStyle w:val="HS-Tekst"/>
              <w:numPr>
                <w:ilvl w:val="0"/>
                <w:numId w:val="14"/>
              </w:numPr>
              <w:jc w:val="both"/>
              <w:rPr>
                <w:rFonts w:eastAsia="Tahoma" w:cs="Arial"/>
                <w:lang w:val="en-GB"/>
              </w:rPr>
            </w:pPr>
            <w:r w:rsidRPr="79FFD6F8">
              <w:rPr>
                <w:rFonts w:eastAsia="Tahoma" w:cs="Arial"/>
                <w:lang w:val="en-GB"/>
              </w:rPr>
              <w:t>Personeelsinzet</w:t>
            </w:r>
            <w:r w:rsidR="00F4099A">
              <w:rPr>
                <w:rFonts w:eastAsia="Tahoma" w:cs="Arial"/>
                <w:lang w:val="en-GB"/>
              </w:rPr>
              <w:t>, herkenbaarheid personeel.</w:t>
            </w:r>
          </w:p>
          <w:p w14:paraId="564E9E6F" w14:textId="787C2941" w:rsidR="005F17C1" w:rsidRPr="00C53169" w:rsidRDefault="00002263" w:rsidP="5CAA2C5F">
            <w:pPr>
              <w:pStyle w:val="HS-Tekst"/>
              <w:numPr>
                <w:ilvl w:val="0"/>
                <w:numId w:val="14"/>
              </w:numPr>
              <w:jc w:val="both"/>
              <w:rPr>
                <w:rFonts w:eastAsia="Tahoma" w:cs="Arial"/>
              </w:rPr>
            </w:pPr>
            <w:r w:rsidRPr="00C53169">
              <w:rPr>
                <w:rFonts w:eastAsia="Tahoma" w:cs="Arial"/>
              </w:rPr>
              <w:t>De inschrijver voegt een indicatieve prijslijst toe aan de nota.</w:t>
            </w:r>
          </w:p>
          <w:p w14:paraId="1965E5E8" w14:textId="77777777" w:rsidR="008233C7" w:rsidRPr="00C53169" w:rsidRDefault="008233C7" w:rsidP="5CAA2C5F">
            <w:pPr>
              <w:pStyle w:val="HS-Tekst"/>
              <w:jc w:val="both"/>
              <w:rPr>
                <w:rFonts w:eastAsia="Tahoma" w:cs="Arial"/>
              </w:rPr>
            </w:pPr>
            <w:r w:rsidRPr="00C53169">
              <w:rPr>
                <w:rFonts w:eastAsia="Tahoma" w:cs="Arial"/>
              </w:rPr>
              <w:lastRenderedPageBreak/>
              <w:t>Onder meer volgende elementen zullen beoordeeld worden:</w:t>
            </w:r>
          </w:p>
          <w:p w14:paraId="7531A84E" w14:textId="7EACAB2B" w:rsidR="008233C7" w:rsidRPr="00C53169" w:rsidRDefault="00FD1E54" w:rsidP="5CAA2C5F">
            <w:pPr>
              <w:pStyle w:val="HS-Tekst"/>
              <w:numPr>
                <w:ilvl w:val="0"/>
                <w:numId w:val="16"/>
              </w:numPr>
              <w:jc w:val="both"/>
              <w:rPr>
                <w:rFonts w:eastAsia="Tahoma" w:cs="Arial"/>
              </w:rPr>
            </w:pPr>
            <w:r w:rsidRPr="00C53169">
              <w:rPr>
                <w:rFonts w:eastAsia="Tahoma" w:cs="Arial"/>
              </w:rPr>
              <w:t>’l</w:t>
            </w:r>
            <w:r w:rsidR="008233C7" w:rsidRPr="00C53169">
              <w:rPr>
                <w:rFonts w:eastAsia="Tahoma" w:cs="Arial"/>
              </w:rPr>
              <w:t>ook and feel</w:t>
            </w:r>
            <w:r w:rsidRPr="00C53169">
              <w:rPr>
                <w:rFonts w:eastAsia="Tahoma" w:cs="Arial"/>
              </w:rPr>
              <w:t>’</w:t>
            </w:r>
            <w:r w:rsidR="008233C7" w:rsidRPr="00C53169">
              <w:rPr>
                <w:rFonts w:eastAsia="Tahoma" w:cs="Arial"/>
              </w:rPr>
              <w:t xml:space="preserve"> van de horeca-uitbating zowel binnen als buiten</w:t>
            </w:r>
            <w:r w:rsidRPr="00C53169">
              <w:rPr>
                <w:rFonts w:eastAsia="Tahoma" w:cs="Arial"/>
              </w:rPr>
              <w:t>;</w:t>
            </w:r>
          </w:p>
          <w:p w14:paraId="0D12ACEE" w14:textId="591911AC" w:rsidR="008233C7" w:rsidRPr="00C53169" w:rsidRDefault="008233C7" w:rsidP="5CAA2C5F">
            <w:pPr>
              <w:pStyle w:val="HS-Tekst"/>
              <w:numPr>
                <w:ilvl w:val="0"/>
                <w:numId w:val="16"/>
              </w:numPr>
              <w:jc w:val="both"/>
              <w:rPr>
                <w:rFonts w:eastAsia="Tahoma" w:cs="Arial"/>
              </w:rPr>
            </w:pPr>
            <w:r w:rsidRPr="00C53169">
              <w:rPr>
                <w:rFonts w:eastAsia="Tahoma" w:cs="Arial"/>
              </w:rPr>
              <w:t xml:space="preserve">de beleving </w:t>
            </w:r>
            <w:r w:rsidR="6C4EAC8C" w:rsidRPr="00C53169">
              <w:rPr>
                <w:rFonts w:eastAsia="Tahoma" w:cs="Arial"/>
              </w:rPr>
              <w:t xml:space="preserve">van </w:t>
            </w:r>
            <w:r w:rsidRPr="00C53169">
              <w:rPr>
                <w:rFonts w:eastAsia="Tahoma" w:cs="Arial"/>
              </w:rPr>
              <w:t>de horeca-uitbating</w:t>
            </w:r>
            <w:r w:rsidR="00FD1E54" w:rsidRPr="00C53169">
              <w:rPr>
                <w:rFonts w:eastAsia="Tahoma" w:cs="Arial"/>
              </w:rPr>
              <w:t>;</w:t>
            </w:r>
          </w:p>
          <w:p w14:paraId="4A4016DE" w14:textId="01483305" w:rsidR="008233C7" w:rsidRPr="00002263" w:rsidRDefault="00FD1E54" w:rsidP="00002263">
            <w:pPr>
              <w:pStyle w:val="HS-Tekst"/>
              <w:numPr>
                <w:ilvl w:val="0"/>
                <w:numId w:val="16"/>
              </w:numPr>
              <w:jc w:val="both"/>
              <w:rPr>
                <w:rFonts w:eastAsia="Tahoma" w:cs="Arial"/>
                <w:lang w:val="en-GB"/>
              </w:rPr>
            </w:pPr>
            <w:r>
              <w:rPr>
                <w:rFonts w:eastAsia="Tahoma" w:cs="Arial"/>
                <w:lang w:val="en-GB"/>
              </w:rPr>
              <w:t>s</w:t>
            </w:r>
            <w:r w:rsidR="008233C7" w:rsidRPr="266C4275">
              <w:rPr>
                <w:rFonts w:eastAsia="Tahoma" w:cs="Arial"/>
                <w:lang w:val="en-GB"/>
              </w:rPr>
              <w:t>amenhang locatie-omgeving-concept</w:t>
            </w:r>
            <w:r w:rsidR="00DD6FB6">
              <w:rPr>
                <w:rFonts w:eastAsia="Tahoma" w:cs="Arial"/>
                <w:lang w:val="en-GB"/>
              </w:rPr>
              <w:t>;</w:t>
            </w:r>
          </w:p>
          <w:p w14:paraId="17BA172C" w14:textId="6CA0FE9D" w:rsidR="008233C7" w:rsidRPr="00C53169" w:rsidRDefault="00DD6FB6" w:rsidP="5CAA2C5F">
            <w:pPr>
              <w:pStyle w:val="HS-Tekst"/>
              <w:numPr>
                <w:ilvl w:val="0"/>
                <w:numId w:val="16"/>
              </w:numPr>
              <w:jc w:val="both"/>
              <w:rPr>
                <w:rFonts w:eastAsia="Tahoma" w:cs="Arial"/>
              </w:rPr>
            </w:pPr>
            <w:r w:rsidRPr="00C53169">
              <w:rPr>
                <w:rFonts w:eastAsia="Tahoma" w:cs="Arial"/>
              </w:rPr>
              <w:t>k</w:t>
            </w:r>
            <w:r w:rsidR="008233C7" w:rsidRPr="00C53169">
              <w:rPr>
                <w:rFonts w:eastAsia="Tahoma" w:cs="Arial"/>
              </w:rPr>
              <w:t>waliteit van de gekozen materialen</w:t>
            </w:r>
            <w:r w:rsidRPr="00C53169">
              <w:rPr>
                <w:rFonts w:eastAsia="Tahoma" w:cs="Arial"/>
              </w:rPr>
              <w:t>;</w:t>
            </w:r>
          </w:p>
          <w:p w14:paraId="5917A243" w14:textId="49DA02FC" w:rsidR="008233C7" w:rsidRDefault="00DD6FB6" w:rsidP="266C4275">
            <w:pPr>
              <w:pStyle w:val="HS-Tekst"/>
              <w:numPr>
                <w:ilvl w:val="0"/>
                <w:numId w:val="16"/>
              </w:numPr>
              <w:jc w:val="both"/>
              <w:rPr>
                <w:rFonts w:eastAsia="Tahoma" w:cs="Arial"/>
                <w:lang w:val="en-GB"/>
              </w:rPr>
            </w:pPr>
            <w:r>
              <w:rPr>
                <w:rFonts w:eastAsia="Tahoma" w:cs="Arial"/>
                <w:lang w:val="en-GB"/>
              </w:rPr>
              <w:t>k</w:t>
            </w:r>
            <w:r w:rsidR="008233C7" w:rsidRPr="266C4275">
              <w:rPr>
                <w:rFonts w:eastAsia="Tahoma" w:cs="Arial"/>
                <w:lang w:val="en-GB"/>
              </w:rPr>
              <w:t>waliteit van het concept</w:t>
            </w:r>
            <w:r w:rsidR="00F9708C">
              <w:rPr>
                <w:rFonts w:eastAsia="Tahoma" w:cs="Arial"/>
                <w:lang w:val="en-GB"/>
              </w:rPr>
              <w:t>.</w:t>
            </w:r>
          </w:p>
          <w:p w14:paraId="7CA75BB4" w14:textId="62B67960" w:rsidR="00002263" w:rsidRDefault="00002263" w:rsidP="266C4275">
            <w:pPr>
              <w:pStyle w:val="HS-Tekst"/>
              <w:numPr>
                <w:ilvl w:val="0"/>
                <w:numId w:val="16"/>
              </w:numPr>
              <w:jc w:val="both"/>
              <w:rPr>
                <w:rFonts w:eastAsia="Tahoma" w:cs="Arial"/>
                <w:lang w:val="en-GB"/>
              </w:rPr>
            </w:pPr>
            <w:r>
              <w:rPr>
                <w:rFonts w:eastAsia="Tahoma" w:cs="Arial"/>
                <w:lang w:val="en-GB"/>
              </w:rPr>
              <w:t>Marktconcorme prijzen</w:t>
            </w:r>
          </w:p>
          <w:p w14:paraId="34AE04E6" w14:textId="65F49FD3" w:rsidR="003716E3" w:rsidRPr="00C53169" w:rsidRDefault="00AF0FE5" w:rsidP="5CAA2C5F">
            <w:pPr>
              <w:pStyle w:val="HS-Tekst"/>
              <w:numPr>
                <w:ilvl w:val="0"/>
                <w:numId w:val="16"/>
              </w:numPr>
              <w:jc w:val="both"/>
              <w:rPr>
                <w:rFonts w:eastAsia="Tahoma" w:cs="Arial"/>
              </w:rPr>
            </w:pPr>
            <w:r w:rsidRPr="00C53169">
              <w:rPr>
                <w:rFonts w:eastAsia="Tahoma" w:cs="Arial"/>
              </w:rPr>
              <w:t>Kwaliteit van de kaart</w:t>
            </w:r>
            <w:r w:rsidR="005F17C1" w:rsidRPr="00C53169">
              <w:rPr>
                <w:rFonts w:eastAsia="Tahoma" w:cs="Arial"/>
              </w:rPr>
              <w:t xml:space="preserve">, </w:t>
            </w:r>
            <w:r w:rsidR="00F4099A">
              <w:rPr>
                <w:rFonts w:eastAsia="Tahoma" w:cs="Arial"/>
              </w:rPr>
              <w:t>keuze voor l</w:t>
            </w:r>
            <w:r w:rsidR="005F17C1" w:rsidRPr="00C53169">
              <w:rPr>
                <w:rFonts w:eastAsia="Tahoma" w:cs="Arial"/>
              </w:rPr>
              <w:t>okale bieren.</w:t>
            </w:r>
          </w:p>
          <w:p w14:paraId="74F44492" w14:textId="5DFCCA8F" w:rsidR="006D1C19" w:rsidRPr="006D1C19" w:rsidRDefault="006D1C19" w:rsidP="008233C7">
            <w:pPr>
              <w:autoSpaceDE w:val="0"/>
              <w:autoSpaceDN w:val="0"/>
              <w:adjustRightInd w:val="0"/>
              <w:rPr>
                <w:rFonts w:ascii="Arial" w:eastAsiaTheme="minorHAnsi" w:hAnsi="Arial" w:cs="Arial"/>
                <w:color w:val="000000"/>
                <w:szCs w:val="20"/>
                <w:lang w:val="nl-BE"/>
              </w:rPr>
            </w:pPr>
            <w:r w:rsidRPr="006D1C19">
              <w:rPr>
                <w:rFonts w:ascii="Arial" w:eastAsiaTheme="minorHAnsi" w:hAnsi="Arial" w:cs="Arial"/>
                <w:color w:val="000000"/>
                <w:szCs w:val="20"/>
                <w:lang w:val="nl-BE"/>
              </w:rPr>
              <w:t xml:space="preserve">Voor dit gunningscriterium zal één gemotiveerde score worden toegekend. </w:t>
            </w:r>
          </w:p>
          <w:p w14:paraId="59F79790" w14:textId="77777777" w:rsidR="006D1C19" w:rsidRPr="006D1C19" w:rsidRDefault="006D1C19" w:rsidP="00ED77F5">
            <w:pPr>
              <w:pStyle w:val="Lijstalinea"/>
              <w:numPr>
                <w:ilvl w:val="0"/>
                <w:numId w:val="11"/>
              </w:numPr>
              <w:autoSpaceDE w:val="0"/>
              <w:autoSpaceDN w:val="0"/>
              <w:adjustRightInd w:val="0"/>
              <w:spacing w:after="27"/>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"zeer goed" bekomt 100 % van de punten. </w:t>
            </w:r>
          </w:p>
          <w:p w14:paraId="0A7E5957" w14:textId="77777777" w:rsidR="006D1C19" w:rsidRPr="006D1C19" w:rsidRDefault="006D1C19" w:rsidP="00ED77F5">
            <w:pPr>
              <w:pStyle w:val="Lijstalinea"/>
              <w:numPr>
                <w:ilvl w:val="0"/>
                <w:numId w:val="11"/>
              </w:numPr>
              <w:autoSpaceDE w:val="0"/>
              <w:autoSpaceDN w:val="0"/>
              <w:adjustRightInd w:val="0"/>
              <w:spacing w:after="27"/>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"goed" bekomt 75 % van de punten. </w:t>
            </w:r>
          </w:p>
          <w:p w14:paraId="2C3612E8" w14:textId="77777777" w:rsidR="006D1C19" w:rsidRPr="006D1C19" w:rsidRDefault="006D1C19" w:rsidP="00ED77F5">
            <w:pPr>
              <w:pStyle w:val="Lijstalinea"/>
              <w:numPr>
                <w:ilvl w:val="0"/>
                <w:numId w:val="11"/>
              </w:numPr>
              <w:autoSpaceDE w:val="0"/>
              <w:autoSpaceDN w:val="0"/>
              <w:adjustRightInd w:val="0"/>
              <w:spacing w:after="27"/>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"voldoende" bekomt 50 % van de punten. </w:t>
            </w:r>
          </w:p>
          <w:p w14:paraId="31801FE1" w14:textId="77777777" w:rsidR="006D1C19" w:rsidRPr="006D1C19" w:rsidRDefault="006D1C19" w:rsidP="00ED77F5">
            <w:pPr>
              <w:pStyle w:val="Lijstalinea"/>
              <w:numPr>
                <w:ilvl w:val="0"/>
                <w:numId w:val="11"/>
              </w:numPr>
              <w:autoSpaceDE w:val="0"/>
              <w:autoSpaceDN w:val="0"/>
              <w:adjustRightInd w:val="0"/>
              <w:spacing w:after="27"/>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"slecht" bekomt 25 % van de punten. </w:t>
            </w:r>
          </w:p>
          <w:p w14:paraId="1B53CD29" w14:textId="77777777" w:rsidR="006D1C19" w:rsidRPr="006D1C19" w:rsidRDefault="006D1C19" w:rsidP="00ED77F5">
            <w:pPr>
              <w:pStyle w:val="Lijstalinea"/>
              <w:numPr>
                <w:ilvl w:val="0"/>
                <w:numId w:val="11"/>
              </w:numPr>
              <w:autoSpaceDE w:val="0"/>
              <w:autoSpaceDN w:val="0"/>
              <w:adjustRightInd w:val="0"/>
              <w:rPr>
                <w:rFonts w:ascii="Arial" w:eastAsiaTheme="minorHAnsi" w:hAnsi="Arial" w:cs="Arial"/>
                <w:color w:val="000000"/>
                <w:sz w:val="20"/>
                <w:szCs w:val="20"/>
                <w:lang w:val="nl-BE"/>
              </w:rPr>
            </w:pPr>
            <w:r w:rsidRPr="006D1C19">
              <w:rPr>
                <w:rFonts w:ascii="Arial" w:eastAsiaTheme="minorHAnsi" w:hAnsi="Arial" w:cs="Arial"/>
                <w:color w:val="000000"/>
                <w:sz w:val="20"/>
                <w:szCs w:val="20"/>
                <w:lang w:val="nl-BE"/>
              </w:rPr>
              <w:t xml:space="preserve">De inschrijver met de score "zeer slecht" bekomt 0 % van de punten. </w:t>
            </w:r>
          </w:p>
          <w:p w14:paraId="70EB13D5" w14:textId="37BCE958" w:rsidR="002357F6" w:rsidRDefault="002357F6">
            <w:pPr>
              <w:rPr>
                <w:rFonts w:ascii="Arial" w:hAnsi="Arial" w:cs="Arial"/>
                <w:b/>
                <w:bCs/>
                <w:lang w:val="nl-BE"/>
              </w:rPr>
            </w:pPr>
          </w:p>
        </w:tc>
      </w:tr>
      <w:tr w:rsidR="00BB4360" w14:paraId="78C448D8" w14:textId="77777777" w:rsidTr="79FFD6F8">
        <w:tc>
          <w:tcPr>
            <w:tcW w:w="79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0506F14D" w14:textId="77777777" w:rsidR="00BB4360" w:rsidRDefault="00BB4360">
            <w:pPr>
              <w:jc w:val="center"/>
              <w:rPr>
                <w:rFonts w:ascii="Arial" w:hAnsi="Arial" w:cs="Arial"/>
                <w:b/>
                <w:szCs w:val="20"/>
              </w:rPr>
            </w:pPr>
            <w:bookmarkStart w:id="40" w:name="_Hlk204180622"/>
            <w:r>
              <w:rPr>
                <w:rFonts w:ascii="Arial" w:hAnsi="Arial" w:cs="Arial"/>
                <w:b/>
              </w:rPr>
              <w:lastRenderedPageBreak/>
              <w:t>2</w:t>
            </w:r>
          </w:p>
        </w:tc>
        <w:tc>
          <w:tcPr>
            <w:tcW w:w="709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7663C32D" w14:textId="6CA0778A" w:rsidR="00BB4360" w:rsidRPr="00547FD2" w:rsidRDefault="003716E3">
            <w:pPr>
              <w:rPr>
                <w:rFonts w:ascii="Arial" w:hAnsi="Arial" w:cs="Arial"/>
                <w:b/>
                <w:szCs w:val="20"/>
                <w:lang w:val="nl-BE"/>
              </w:rPr>
            </w:pPr>
            <w:bookmarkStart w:id="41" w:name="_Hlk205277289"/>
            <w:bookmarkStart w:id="42" w:name="_Hlk103175281"/>
            <w:r w:rsidRPr="00547FD2">
              <w:rPr>
                <w:rFonts w:ascii="Arial" w:hAnsi="Arial" w:cs="Arial"/>
                <w:b/>
                <w:szCs w:val="20"/>
                <w:lang w:val="nl-BE"/>
              </w:rPr>
              <w:t>Ervaring en referenties</w:t>
            </w:r>
            <w:bookmarkEnd w:id="41"/>
            <w:bookmarkEnd w:id="42"/>
          </w:p>
        </w:tc>
        <w:tc>
          <w:tcPr>
            <w:tcW w:w="113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6C439BFE" w14:textId="415B35A8" w:rsidR="00BB4360" w:rsidRPr="00547FD2" w:rsidRDefault="00BB4360">
            <w:pPr>
              <w:rPr>
                <w:rFonts w:ascii="Arial" w:hAnsi="Arial" w:cs="Arial"/>
                <w:b/>
                <w:bCs/>
                <w:szCs w:val="20"/>
              </w:rPr>
            </w:pPr>
            <w:r w:rsidRPr="00C53169">
              <w:rPr>
                <w:rFonts w:ascii="Arial" w:hAnsi="Arial" w:cs="Arial"/>
                <w:b/>
                <w:bCs/>
              </w:rPr>
              <w:t>2</w:t>
            </w:r>
            <w:r w:rsidR="006D1C19" w:rsidRPr="00C53169">
              <w:rPr>
                <w:rFonts w:ascii="Arial" w:hAnsi="Arial" w:cs="Arial"/>
                <w:b/>
                <w:bCs/>
              </w:rPr>
              <w:t>0</w:t>
            </w:r>
          </w:p>
        </w:tc>
      </w:tr>
      <w:bookmarkEnd w:id="40"/>
      <w:tr w:rsidR="00BB4360" w:rsidRPr="0095314C" w14:paraId="7C153A42" w14:textId="77777777" w:rsidTr="79FFD6F8">
        <w:tc>
          <w:tcPr>
            <w:tcW w:w="79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Pr>
          <w:p w14:paraId="1D2B8420" w14:textId="77777777" w:rsidR="00BB4360" w:rsidRDefault="00BB4360">
            <w:pPr>
              <w:rPr>
                <w:rFonts w:ascii="Arial" w:hAnsi="Arial" w:cs="Arial"/>
                <w:szCs w:val="20"/>
              </w:rPr>
            </w:pPr>
          </w:p>
        </w:tc>
        <w:tc>
          <w:tcPr>
            <w:tcW w:w="8225"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Pr>
          <w:p w14:paraId="28FA8AA1" w14:textId="77777777" w:rsidR="00A0176F" w:rsidRPr="00C53169" w:rsidRDefault="003716E3" w:rsidP="5CAA2C5F">
            <w:pPr>
              <w:rPr>
                <w:rFonts w:ascii="Arial" w:hAnsi="Arial" w:cs="Arial"/>
                <w:lang w:val="nl-BE"/>
              </w:rPr>
            </w:pPr>
            <w:r w:rsidRPr="00C53169">
              <w:rPr>
                <w:rFonts w:ascii="Arial" w:hAnsi="Arial" w:cs="Arial"/>
                <w:lang w:val="nl-BE"/>
              </w:rPr>
              <w:t>De inschrijver voegt bij zijn inschrijving een nota die toelaat de inschrijving te toetsen aan het beoordelingscriterium ‘</w:t>
            </w:r>
            <w:r w:rsidR="00CC7AAD" w:rsidRPr="00C53169">
              <w:rPr>
                <w:rFonts w:ascii="Arial" w:hAnsi="Arial" w:cs="Arial"/>
                <w:lang w:val="nl-BE"/>
              </w:rPr>
              <w:t>(horeca) Ervaring en referenties</w:t>
            </w:r>
            <w:r w:rsidRPr="00C53169">
              <w:rPr>
                <w:rFonts w:ascii="Arial" w:hAnsi="Arial" w:cs="Arial"/>
                <w:lang w:val="nl-BE"/>
              </w:rPr>
              <w:t>’.</w:t>
            </w:r>
          </w:p>
          <w:p w14:paraId="410DA84A" w14:textId="77777777" w:rsidR="00A0176F" w:rsidRDefault="00A0176F" w:rsidP="00DB00F4">
            <w:pPr>
              <w:rPr>
                <w:rFonts w:ascii="Arial" w:hAnsi="Arial" w:cs="Arial"/>
                <w:lang w:val="nl-BE"/>
              </w:rPr>
            </w:pPr>
          </w:p>
          <w:p w14:paraId="7EC157C9" w14:textId="77777777" w:rsidR="00A0176F" w:rsidRDefault="00A0176F" w:rsidP="00DB00F4">
            <w:pPr>
              <w:rPr>
                <w:rFonts w:ascii="Arial" w:hAnsi="Arial" w:cs="Arial"/>
                <w:lang w:val="nl-BE"/>
              </w:rPr>
            </w:pPr>
            <w:r>
              <w:rPr>
                <w:rFonts w:ascii="Arial" w:hAnsi="Arial" w:cs="Arial"/>
                <w:lang w:val="nl-BE"/>
              </w:rPr>
              <w:t>Het dossier bevat minimaal volgende elementen:</w:t>
            </w:r>
          </w:p>
          <w:p w14:paraId="77C10035" w14:textId="0AD2DB31" w:rsidR="00A0176F" w:rsidRPr="00C53169" w:rsidRDefault="00A0176F" w:rsidP="00F809F7">
            <w:pPr>
              <w:rPr>
                <w:rFonts w:ascii="Arial" w:hAnsi="Arial" w:cs="Arial"/>
                <w:lang w:val="nl-BE"/>
              </w:rPr>
            </w:pPr>
          </w:p>
          <w:p w14:paraId="79BBD9B1" w14:textId="1A07FBEB" w:rsidR="00F809F7" w:rsidRDefault="00F809F7" w:rsidP="5CAA2C5F">
            <w:pPr>
              <w:pStyle w:val="HS-Tekst"/>
              <w:numPr>
                <w:ilvl w:val="0"/>
                <w:numId w:val="14"/>
              </w:numPr>
              <w:jc w:val="both"/>
              <w:rPr>
                <w:rFonts w:eastAsia="Tahoma" w:cs="Arial"/>
                <w:lang w:val="en-GB"/>
              </w:rPr>
            </w:pPr>
            <w:r w:rsidRPr="00C53169">
              <w:rPr>
                <w:rFonts w:eastAsia="Tahoma" w:cs="Arial"/>
                <w:lang w:val="en-GB"/>
              </w:rPr>
              <w:t>Horeca ervaring</w:t>
            </w:r>
          </w:p>
          <w:p w14:paraId="19D33E27" w14:textId="56DC8DFF" w:rsidR="00C2702B" w:rsidRDefault="00F809F7" w:rsidP="00C2702B">
            <w:pPr>
              <w:pStyle w:val="HS-Tekst"/>
              <w:numPr>
                <w:ilvl w:val="0"/>
                <w:numId w:val="14"/>
              </w:numPr>
              <w:jc w:val="both"/>
              <w:rPr>
                <w:rFonts w:eastAsia="Tahoma" w:cs="Arial"/>
                <w:lang w:val="en-GB"/>
              </w:rPr>
            </w:pPr>
            <w:proofErr w:type="spellStart"/>
            <w:r w:rsidRPr="5CAA2C5F">
              <w:rPr>
                <w:rFonts w:eastAsia="Tahoma" w:cs="Arial"/>
                <w:lang w:val="en-GB"/>
              </w:rPr>
              <w:t>Referenties</w:t>
            </w:r>
            <w:proofErr w:type="spellEnd"/>
          </w:p>
          <w:p w14:paraId="19A27317" w14:textId="7CD9D7EF" w:rsidR="008E28B0" w:rsidRPr="008951DB" w:rsidRDefault="008E28B0" w:rsidP="008951DB">
            <w:pPr>
              <w:pStyle w:val="Lijstalinea"/>
              <w:numPr>
                <w:ilvl w:val="0"/>
                <w:numId w:val="14"/>
              </w:numPr>
              <w:rPr>
                <w:rFonts w:ascii="Arial" w:eastAsia="Tahoma" w:hAnsi="Arial" w:cs="Arial"/>
                <w:sz w:val="20"/>
                <w:szCs w:val="22"/>
                <w:lang w:val="nl-BE" w:eastAsia="en-US"/>
              </w:rPr>
            </w:pPr>
            <w:r w:rsidRPr="008E28B0">
              <w:rPr>
                <w:rFonts w:ascii="Arial" w:eastAsia="Tahoma" w:hAnsi="Arial" w:cs="Arial"/>
                <w:sz w:val="20"/>
                <w:szCs w:val="22"/>
                <w:lang w:val="nl-BE" w:eastAsia="en-US"/>
              </w:rPr>
              <w:t>Bij gebrek aan formele ervaring: motivering van geschiktheid op basis van opleiding, professioneel netwerk, voorbereiding, businessplan of relevante nevenactiviteiten.</w:t>
            </w:r>
          </w:p>
          <w:p w14:paraId="0BEE33FE" w14:textId="77777777" w:rsidR="00C2702B" w:rsidRPr="008E28B0" w:rsidRDefault="00C2702B" w:rsidP="00C2702B">
            <w:pPr>
              <w:pStyle w:val="HS-Tekst"/>
              <w:jc w:val="both"/>
              <w:rPr>
                <w:rFonts w:eastAsia="Tahoma" w:cs="Arial"/>
              </w:rPr>
            </w:pPr>
          </w:p>
          <w:p w14:paraId="6105FA5D" w14:textId="77777777" w:rsidR="00570725" w:rsidRPr="00C53169" w:rsidRDefault="00570725" w:rsidP="5CAA2C5F">
            <w:pPr>
              <w:pStyle w:val="HS-Tekst"/>
              <w:jc w:val="both"/>
              <w:rPr>
                <w:rFonts w:eastAsia="Tahoma" w:cs="Arial"/>
              </w:rPr>
            </w:pPr>
            <w:r w:rsidRPr="00C53169">
              <w:rPr>
                <w:rFonts w:eastAsia="Tahoma" w:cs="Arial"/>
              </w:rPr>
              <w:t>Onder meer volgende elementen zullen beoordeeld worden:</w:t>
            </w:r>
          </w:p>
          <w:p w14:paraId="3D62A8BD" w14:textId="21138287" w:rsidR="00570725" w:rsidRPr="00317CF1" w:rsidRDefault="00570725" w:rsidP="5CAA2C5F">
            <w:pPr>
              <w:pStyle w:val="HS-Tekst"/>
              <w:numPr>
                <w:ilvl w:val="0"/>
                <w:numId w:val="16"/>
              </w:numPr>
              <w:jc w:val="both"/>
              <w:rPr>
                <w:rFonts w:eastAsia="Tahoma" w:cs="Arial"/>
                <w:lang w:val="en-GB"/>
              </w:rPr>
            </w:pPr>
            <w:r w:rsidRPr="79FFD6F8">
              <w:rPr>
                <w:rFonts w:eastAsia="Tahoma" w:cs="Arial"/>
                <w:lang w:val="en-GB"/>
              </w:rPr>
              <w:t>Relevante horeca er</w:t>
            </w:r>
            <w:r w:rsidR="30D3697E" w:rsidRPr="79FFD6F8">
              <w:rPr>
                <w:rFonts w:eastAsia="Tahoma" w:cs="Arial"/>
                <w:lang w:val="en-GB"/>
              </w:rPr>
              <w:t>var</w:t>
            </w:r>
            <w:r w:rsidRPr="79FFD6F8">
              <w:rPr>
                <w:rFonts w:eastAsia="Tahoma" w:cs="Arial"/>
                <w:lang w:val="en-GB"/>
              </w:rPr>
              <w:t>ing</w:t>
            </w:r>
          </w:p>
          <w:p w14:paraId="7940CCC0" w14:textId="5E8DBCA1" w:rsidR="00570725" w:rsidRPr="00C2769F" w:rsidRDefault="00570725" w:rsidP="00C53169">
            <w:pPr>
              <w:pStyle w:val="HS-Tekst"/>
              <w:numPr>
                <w:ilvl w:val="0"/>
                <w:numId w:val="16"/>
              </w:numPr>
              <w:jc w:val="both"/>
              <w:rPr>
                <w:rFonts w:eastAsia="Tahoma" w:cs="Arial"/>
              </w:rPr>
            </w:pPr>
            <w:r w:rsidRPr="79FFD6F8">
              <w:rPr>
                <w:rFonts w:eastAsia="Tahoma" w:cs="Arial"/>
                <w:lang w:val="en-GB"/>
              </w:rPr>
              <w:t>Positieve referenties</w:t>
            </w:r>
            <w:r w:rsidR="00D99F76" w:rsidRPr="79FFD6F8">
              <w:rPr>
                <w:rFonts w:eastAsia="Tahoma" w:cs="Arial"/>
                <w:lang w:val="en-GB"/>
              </w:rPr>
              <w:t xml:space="preserve"> </w:t>
            </w:r>
          </w:p>
          <w:p w14:paraId="06553F14" w14:textId="09E3D714" w:rsidR="00C2769F" w:rsidRDefault="00C2769F" w:rsidP="00C2769F">
            <w:pPr>
              <w:pStyle w:val="Lijstalinea"/>
              <w:numPr>
                <w:ilvl w:val="0"/>
                <w:numId w:val="16"/>
              </w:numPr>
              <w:rPr>
                <w:rFonts w:ascii="Arial" w:eastAsia="Tahoma" w:hAnsi="Arial" w:cs="Arial"/>
                <w:sz w:val="20"/>
                <w:szCs w:val="22"/>
                <w:lang w:val="nl-BE" w:eastAsia="en-US"/>
              </w:rPr>
            </w:pPr>
            <w:r w:rsidRPr="00C2769F">
              <w:rPr>
                <w:rFonts w:ascii="Arial" w:eastAsia="Tahoma" w:hAnsi="Arial" w:cs="Arial"/>
                <w:sz w:val="20"/>
                <w:szCs w:val="22"/>
                <w:lang w:val="nl-BE" w:eastAsia="en-US"/>
              </w:rPr>
              <w:t>Bij gebrek aan formele ervaring: motivering van geschiktheid op basis van opleiding, professioneel netwerk, voorbereiding, businessplan of relevante nevenactiviteiten.</w:t>
            </w:r>
          </w:p>
          <w:p w14:paraId="3A3ABE94" w14:textId="77777777" w:rsidR="005F3C74" w:rsidRDefault="005F3C74" w:rsidP="005F3C74">
            <w:pPr>
              <w:ind w:left="360"/>
              <w:rPr>
                <w:rFonts w:ascii="Arial" w:eastAsia="Tahoma" w:hAnsi="Arial" w:cs="Arial"/>
                <w:szCs w:val="22"/>
                <w:lang w:val="nl-BE"/>
              </w:rPr>
            </w:pPr>
          </w:p>
          <w:p w14:paraId="34DDFD8B" w14:textId="42F0F65D" w:rsidR="005F3C74" w:rsidRPr="005F3C74" w:rsidRDefault="005F3CE4" w:rsidP="005F3C74">
            <w:pPr>
              <w:rPr>
                <w:rFonts w:ascii="Arial" w:eastAsia="Tahoma" w:hAnsi="Arial" w:cs="Arial"/>
                <w:szCs w:val="22"/>
                <w:lang w:val="nl-BE"/>
              </w:rPr>
            </w:pPr>
            <w:r w:rsidRPr="005F3CE4">
              <w:rPr>
                <w:rFonts w:ascii="Arial" w:eastAsia="Tahoma" w:hAnsi="Arial" w:cs="Arial"/>
                <w:szCs w:val="22"/>
                <w:lang w:val="nl-BE"/>
              </w:rPr>
              <w:t>Belangrijke opmerking: ook inschrijvers zonder formele referenties kunnen punten behalen mits voldoende onderbouwing van hun geschiktheid.</w:t>
            </w:r>
          </w:p>
          <w:p w14:paraId="49786CAC" w14:textId="77777777" w:rsidR="006D1C19" w:rsidRPr="006D1C19" w:rsidRDefault="006D1C19" w:rsidP="006D1C19">
            <w:pPr>
              <w:jc w:val="both"/>
              <w:rPr>
                <w:rFonts w:ascii="Arial" w:hAnsi="Arial" w:cs="Arial"/>
                <w:szCs w:val="20"/>
                <w:lang w:val="nl-BE"/>
              </w:rPr>
            </w:pPr>
          </w:p>
          <w:p w14:paraId="65A50E40" w14:textId="19182646" w:rsidR="006D1C19" w:rsidRPr="006D1C19" w:rsidRDefault="006D1C19" w:rsidP="006D1C19">
            <w:pPr>
              <w:jc w:val="both"/>
              <w:rPr>
                <w:rFonts w:ascii="Arial" w:hAnsi="Arial" w:cs="Arial"/>
                <w:szCs w:val="20"/>
                <w:lang w:val="nl-BE"/>
              </w:rPr>
            </w:pPr>
            <w:r w:rsidRPr="006D1C19">
              <w:rPr>
                <w:rFonts w:ascii="Arial" w:hAnsi="Arial" w:cs="Arial"/>
                <w:szCs w:val="20"/>
                <w:lang w:val="nl-BE"/>
              </w:rPr>
              <w:t>Voor dit gunningscriterium zal één gemotiveerde score worden toegekend</w:t>
            </w:r>
            <w:r>
              <w:rPr>
                <w:rFonts w:ascii="Arial" w:hAnsi="Arial" w:cs="Arial"/>
                <w:szCs w:val="20"/>
                <w:lang w:val="nl-BE"/>
              </w:rPr>
              <w:t>:</w:t>
            </w:r>
          </w:p>
          <w:p w14:paraId="13595338" w14:textId="0593C5D0" w:rsidR="006D1C19" w:rsidRPr="006D1C19" w:rsidRDefault="006D1C19" w:rsidP="00ED77F5">
            <w:pPr>
              <w:pStyle w:val="Lijstalinea"/>
              <w:numPr>
                <w:ilvl w:val="0"/>
                <w:numId w:val="8"/>
              </w:numPr>
              <w:jc w:val="both"/>
              <w:rPr>
                <w:rFonts w:ascii="Arial" w:hAnsi="Arial" w:cs="Arial"/>
                <w:sz w:val="20"/>
                <w:szCs w:val="20"/>
                <w:lang w:val="nl-BE"/>
              </w:rPr>
            </w:pPr>
            <w:r w:rsidRPr="006D1C19">
              <w:rPr>
                <w:rFonts w:ascii="Arial" w:hAnsi="Arial" w:cs="Arial"/>
                <w:sz w:val="20"/>
                <w:szCs w:val="20"/>
                <w:lang w:val="nl-BE"/>
              </w:rPr>
              <w:t>De inschrijver met de score "zeer goed" bekomt 100 % van de punten</w:t>
            </w:r>
            <w:r>
              <w:rPr>
                <w:rFonts w:ascii="Arial" w:hAnsi="Arial" w:cs="Arial"/>
                <w:sz w:val="20"/>
                <w:szCs w:val="20"/>
                <w:lang w:val="nl-BE"/>
              </w:rPr>
              <w:t>;</w:t>
            </w:r>
          </w:p>
          <w:p w14:paraId="64DA3F6B" w14:textId="736F0BB4" w:rsidR="006D1C19" w:rsidRPr="006D1C19" w:rsidRDefault="006D1C19" w:rsidP="00ED77F5">
            <w:pPr>
              <w:pStyle w:val="Lijstalinea"/>
              <w:numPr>
                <w:ilvl w:val="0"/>
                <w:numId w:val="8"/>
              </w:numPr>
              <w:jc w:val="both"/>
              <w:rPr>
                <w:rFonts w:ascii="Arial" w:hAnsi="Arial" w:cs="Arial"/>
                <w:sz w:val="20"/>
                <w:szCs w:val="20"/>
                <w:lang w:val="nl-BE"/>
              </w:rPr>
            </w:pPr>
            <w:r w:rsidRPr="006D1C19">
              <w:rPr>
                <w:rFonts w:ascii="Arial" w:hAnsi="Arial" w:cs="Arial"/>
                <w:sz w:val="20"/>
                <w:szCs w:val="20"/>
                <w:lang w:val="nl-BE"/>
              </w:rPr>
              <w:t>De inschrijver met de score "goed" bekomt 75 % van de punten</w:t>
            </w:r>
            <w:r>
              <w:rPr>
                <w:rFonts w:ascii="Arial" w:hAnsi="Arial" w:cs="Arial"/>
                <w:sz w:val="20"/>
                <w:szCs w:val="20"/>
                <w:lang w:val="nl-BE"/>
              </w:rPr>
              <w:t>;</w:t>
            </w:r>
          </w:p>
          <w:p w14:paraId="23BFCEEE" w14:textId="3A358DA8" w:rsidR="006D1C19" w:rsidRPr="006D1C19" w:rsidRDefault="006D1C19" w:rsidP="00ED77F5">
            <w:pPr>
              <w:pStyle w:val="Lijstalinea"/>
              <w:numPr>
                <w:ilvl w:val="0"/>
                <w:numId w:val="8"/>
              </w:numPr>
              <w:jc w:val="both"/>
              <w:rPr>
                <w:rFonts w:ascii="Arial" w:hAnsi="Arial" w:cs="Arial"/>
                <w:sz w:val="20"/>
                <w:szCs w:val="20"/>
                <w:lang w:val="nl-BE"/>
              </w:rPr>
            </w:pPr>
            <w:r w:rsidRPr="006D1C19">
              <w:rPr>
                <w:rFonts w:ascii="Arial" w:hAnsi="Arial" w:cs="Arial"/>
                <w:sz w:val="20"/>
                <w:szCs w:val="20"/>
                <w:lang w:val="nl-BE"/>
              </w:rPr>
              <w:t>De inschrijver met de score "voldoende" bekomt 50 % van de punten</w:t>
            </w:r>
            <w:r>
              <w:rPr>
                <w:rFonts w:ascii="Arial" w:hAnsi="Arial" w:cs="Arial"/>
                <w:sz w:val="20"/>
                <w:szCs w:val="20"/>
                <w:lang w:val="nl-BE"/>
              </w:rPr>
              <w:t>;</w:t>
            </w:r>
          </w:p>
          <w:p w14:paraId="107238E3" w14:textId="0EC4ABA4" w:rsidR="006D1C19" w:rsidRPr="006D1C19" w:rsidRDefault="006D1C19" w:rsidP="00ED77F5">
            <w:pPr>
              <w:pStyle w:val="Lijstalinea"/>
              <w:numPr>
                <w:ilvl w:val="0"/>
                <w:numId w:val="8"/>
              </w:numPr>
              <w:jc w:val="both"/>
              <w:rPr>
                <w:rFonts w:ascii="Arial" w:hAnsi="Arial" w:cs="Arial"/>
                <w:sz w:val="20"/>
                <w:szCs w:val="20"/>
                <w:lang w:val="nl-BE"/>
              </w:rPr>
            </w:pPr>
            <w:r w:rsidRPr="006D1C19">
              <w:rPr>
                <w:rFonts w:ascii="Arial" w:hAnsi="Arial" w:cs="Arial"/>
                <w:sz w:val="20"/>
                <w:szCs w:val="20"/>
                <w:lang w:val="nl-BE"/>
              </w:rPr>
              <w:t>De inschrijver met de score "slecht" bekomt 25 % van de punten</w:t>
            </w:r>
            <w:r>
              <w:rPr>
                <w:rFonts w:ascii="Arial" w:hAnsi="Arial" w:cs="Arial"/>
                <w:sz w:val="20"/>
                <w:szCs w:val="20"/>
                <w:lang w:val="nl-BE"/>
              </w:rPr>
              <w:t>;</w:t>
            </w:r>
          </w:p>
          <w:p w14:paraId="2EE14629" w14:textId="77777777" w:rsidR="00BB4360" w:rsidRDefault="006D1C19" w:rsidP="00ED77F5">
            <w:pPr>
              <w:pStyle w:val="Lijstalinea"/>
              <w:numPr>
                <w:ilvl w:val="0"/>
                <w:numId w:val="11"/>
              </w:numPr>
              <w:jc w:val="both"/>
              <w:rPr>
                <w:rFonts w:ascii="Arial" w:hAnsi="Arial" w:cs="Arial"/>
                <w:szCs w:val="20"/>
                <w:lang w:val="nl-BE"/>
              </w:rPr>
            </w:pPr>
            <w:r w:rsidRPr="006D1C19">
              <w:rPr>
                <w:rFonts w:ascii="Arial" w:hAnsi="Arial" w:cs="Arial"/>
                <w:sz w:val="20"/>
                <w:szCs w:val="20"/>
                <w:lang w:val="nl-BE"/>
              </w:rPr>
              <w:t>De inschrijver met de score "zeer slecht" bekomt 0 % van de punten</w:t>
            </w:r>
            <w:r w:rsidRPr="006D1C19">
              <w:rPr>
                <w:rFonts w:ascii="Arial" w:hAnsi="Arial" w:cs="Arial"/>
                <w:szCs w:val="20"/>
                <w:lang w:val="nl-BE"/>
              </w:rPr>
              <w:t>.</w:t>
            </w:r>
          </w:p>
          <w:p w14:paraId="609981CB" w14:textId="383A47CD" w:rsidR="006D1C19" w:rsidRPr="006D1C19" w:rsidRDefault="006D1C19" w:rsidP="006D1C19">
            <w:pPr>
              <w:pStyle w:val="Lijstalinea"/>
              <w:ind w:left="720"/>
              <w:jc w:val="both"/>
              <w:rPr>
                <w:rFonts w:ascii="Arial" w:hAnsi="Arial" w:cs="Arial"/>
                <w:szCs w:val="20"/>
                <w:lang w:val="nl-BE"/>
              </w:rPr>
            </w:pPr>
          </w:p>
        </w:tc>
      </w:tr>
      <w:tr w:rsidR="00BB4360" w14:paraId="77638EA1" w14:textId="77777777" w:rsidTr="79FFD6F8">
        <w:tc>
          <w:tcPr>
            <w:tcW w:w="79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79FD392D" w14:textId="572EC7B4" w:rsidR="00BB4360" w:rsidRDefault="00F17D8E">
            <w:pPr>
              <w:jc w:val="center"/>
              <w:rPr>
                <w:rFonts w:ascii="Arial" w:hAnsi="Arial" w:cs="Arial"/>
                <w:b/>
                <w:szCs w:val="20"/>
              </w:rPr>
            </w:pPr>
            <w:bookmarkStart w:id="43" w:name="_Hlk103175677"/>
            <w:r>
              <w:rPr>
                <w:rFonts w:ascii="Arial" w:hAnsi="Arial" w:cs="Arial"/>
                <w:b/>
              </w:rPr>
              <w:t>3</w:t>
            </w:r>
          </w:p>
        </w:tc>
        <w:tc>
          <w:tcPr>
            <w:tcW w:w="709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028763AB" w14:textId="32C56A59" w:rsidR="00BB4360" w:rsidRPr="00547FD2" w:rsidRDefault="00CB612B">
            <w:pPr>
              <w:rPr>
                <w:rFonts w:ascii="Arial" w:hAnsi="Arial" w:cs="Arial"/>
                <w:b/>
                <w:szCs w:val="20"/>
                <w:lang w:val="nl-BE"/>
              </w:rPr>
            </w:pPr>
            <w:bookmarkStart w:id="44" w:name="_Hlk103586584"/>
            <w:r w:rsidRPr="00547FD2">
              <w:rPr>
                <w:rFonts w:ascii="Arial" w:eastAsia="Tahoma" w:hAnsi="Arial" w:cs="Arial"/>
                <w:b/>
                <w:szCs w:val="20"/>
                <w:lang w:val="nl-BE"/>
              </w:rPr>
              <w:t>Concessievergoeding</w:t>
            </w:r>
            <w:bookmarkEnd w:id="44"/>
          </w:p>
        </w:tc>
        <w:tc>
          <w:tcPr>
            <w:tcW w:w="113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hideMark/>
          </w:tcPr>
          <w:p w14:paraId="1F075564" w14:textId="6608B152" w:rsidR="00BB4360" w:rsidRPr="00547FD2" w:rsidRDefault="0095314C">
            <w:pPr>
              <w:rPr>
                <w:rFonts w:ascii="Arial" w:hAnsi="Arial" w:cs="Arial"/>
                <w:b/>
                <w:szCs w:val="20"/>
              </w:rPr>
            </w:pPr>
            <w:r>
              <w:rPr>
                <w:rFonts w:ascii="Arial" w:hAnsi="Arial" w:cs="Arial"/>
                <w:b/>
              </w:rPr>
              <w:t>3</w:t>
            </w:r>
            <w:r w:rsidR="009345F8" w:rsidRPr="00C53169">
              <w:rPr>
                <w:rFonts w:ascii="Arial" w:hAnsi="Arial" w:cs="Arial"/>
                <w:b/>
              </w:rPr>
              <w:t>0</w:t>
            </w:r>
          </w:p>
        </w:tc>
      </w:tr>
      <w:bookmarkEnd w:id="43"/>
      <w:tr w:rsidR="00BB4360" w:rsidRPr="0095314C" w14:paraId="1AED0890" w14:textId="77777777" w:rsidTr="79FFD6F8">
        <w:tc>
          <w:tcPr>
            <w:tcW w:w="79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Pr>
          <w:p w14:paraId="4163BB43" w14:textId="77777777" w:rsidR="00BB4360" w:rsidRDefault="00BB4360">
            <w:pPr>
              <w:jc w:val="center"/>
              <w:rPr>
                <w:rFonts w:ascii="Arial" w:eastAsia="Tahoma" w:hAnsi="Arial" w:cs="Arial"/>
                <w:b/>
              </w:rPr>
            </w:pPr>
          </w:p>
        </w:tc>
        <w:tc>
          <w:tcPr>
            <w:tcW w:w="8225"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Pr>
          <w:p w14:paraId="1BBC68BA" w14:textId="424C166F" w:rsidR="000D68B5" w:rsidRDefault="008233C7" w:rsidP="008233C7">
            <w:pPr>
              <w:pStyle w:val="HS-Tekst"/>
              <w:jc w:val="both"/>
            </w:pPr>
            <w:r w:rsidRPr="00FC7BF0">
              <w:t xml:space="preserve">De </w:t>
            </w:r>
            <w:r w:rsidR="00E76486" w:rsidRPr="00FC7BF0">
              <w:t xml:space="preserve">inschrijver </w:t>
            </w:r>
            <w:r w:rsidRPr="00FC7BF0">
              <w:t>vermeldt welke vergoeding hij bereid is</w:t>
            </w:r>
            <w:r w:rsidR="000D68B5" w:rsidRPr="00FC7BF0">
              <w:t xml:space="preserve"> </w:t>
            </w:r>
            <w:r w:rsidRPr="00FC7BF0">
              <w:t>te betalen</w:t>
            </w:r>
            <w:r w:rsidR="008E19A5" w:rsidRPr="00FC7BF0">
              <w:t xml:space="preserve"> voor de concessie</w:t>
            </w:r>
            <w:r w:rsidRPr="00FC7BF0">
              <w:t>.</w:t>
            </w:r>
          </w:p>
          <w:p w14:paraId="68262250" w14:textId="7C058506" w:rsidR="000E7BC2" w:rsidRPr="00547FD2" w:rsidRDefault="00D61036" w:rsidP="00317CF1">
            <w:pPr>
              <w:rPr>
                <w:rFonts w:ascii="Arial" w:hAnsi="Arial" w:cs="Arial"/>
                <w:szCs w:val="20"/>
                <w:lang w:val="nl-BE"/>
              </w:rPr>
            </w:pPr>
            <w:r w:rsidRPr="00547FD2">
              <w:rPr>
                <w:rFonts w:ascii="Arial" w:hAnsi="Arial" w:cs="Arial"/>
                <w:szCs w:val="20"/>
                <w:lang w:val="nl-BE"/>
              </w:rPr>
              <w:t>De</w:t>
            </w:r>
            <w:r w:rsidR="00096B32" w:rsidRPr="00547FD2">
              <w:rPr>
                <w:rFonts w:ascii="Arial" w:hAnsi="Arial" w:cs="Arial"/>
                <w:szCs w:val="20"/>
                <w:lang w:val="nl-BE"/>
              </w:rPr>
              <w:t xml:space="preserve"> </w:t>
            </w:r>
            <w:r w:rsidR="000E7BC2" w:rsidRPr="00547FD2">
              <w:rPr>
                <w:rFonts w:ascii="Arial" w:hAnsi="Arial" w:cs="Arial"/>
                <w:szCs w:val="20"/>
                <w:lang w:val="nl-BE"/>
              </w:rPr>
              <w:t xml:space="preserve">concessievergoeding </w:t>
            </w:r>
            <w:r w:rsidRPr="00547FD2">
              <w:rPr>
                <w:rFonts w:ascii="Arial" w:hAnsi="Arial" w:cs="Arial"/>
                <w:szCs w:val="20"/>
                <w:lang w:val="nl-BE"/>
              </w:rPr>
              <w:t xml:space="preserve">bedraagt minstens </w:t>
            </w:r>
            <w:r w:rsidR="00E73913" w:rsidRPr="00547FD2">
              <w:rPr>
                <w:rFonts w:ascii="Arial" w:hAnsi="Arial" w:cs="Arial"/>
                <w:szCs w:val="20"/>
                <w:lang w:val="nl-BE"/>
              </w:rPr>
              <w:t xml:space="preserve">€ </w:t>
            </w:r>
            <w:r w:rsidR="009345F8" w:rsidRPr="00C53169">
              <w:rPr>
                <w:rFonts w:ascii="Arial" w:hAnsi="Arial" w:cs="Arial"/>
                <w:szCs w:val="20"/>
                <w:lang w:val="nl-BE"/>
              </w:rPr>
              <w:t>7</w:t>
            </w:r>
            <w:r w:rsidR="00EA672E">
              <w:rPr>
                <w:rFonts w:ascii="Arial" w:hAnsi="Arial" w:cs="Arial"/>
                <w:szCs w:val="20"/>
                <w:lang w:val="nl-BE"/>
              </w:rPr>
              <w:t>.</w:t>
            </w:r>
            <w:r w:rsidR="009345F8" w:rsidRPr="00C53169">
              <w:rPr>
                <w:rFonts w:ascii="Arial" w:hAnsi="Arial" w:cs="Arial"/>
                <w:szCs w:val="20"/>
                <w:lang w:val="nl-BE"/>
              </w:rPr>
              <w:t>500</w:t>
            </w:r>
            <w:r w:rsidR="00E73913" w:rsidRPr="00547FD2">
              <w:rPr>
                <w:rFonts w:ascii="Arial" w:hAnsi="Arial" w:cs="Arial"/>
                <w:szCs w:val="20"/>
                <w:lang w:val="nl-BE"/>
              </w:rPr>
              <w:t xml:space="preserve"> (excl. BTW)</w:t>
            </w:r>
          </w:p>
          <w:p w14:paraId="0B44C11F" w14:textId="6BD0086A" w:rsidR="00507873" w:rsidRPr="00547FD2" w:rsidRDefault="00E61470" w:rsidP="008233C7">
            <w:pPr>
              <w:pStyle w:val="HS-Tekst"/>
              <w:jc w:val="both"/>
            </w:pPr>
            <w:r w:rsidRPr="00C53169">
              <w:lastRenderedPageBreak/>
              <w:t>De inschrijver die het hoogste bedrag aanbiedt, krijgt het maximum van de punten</w:t>
            </w:r>
            <w:r w:rsidR="00F7680B" w:rsidRPr="00C53169">
              <w:t xml:space="preserve"> (</w:t>
            </w:r>
            <w:r w:rsidR="00BD785F">
              <w:t>3</w:t>
            </w:r>
            <w:r w:rsidR="00547FD2" w:rsidRPr="00C53169">
              <w:t>0</w:t>
            </w:r>
            <w:r w:rsidR="00F7680B" w:rsidRPr="00C53169">
              <w:t xml:space="preserve"> punten). De andere inschrijvers </w:t>
            </w:r>
            <w:r w:rsidR="00587FC5" w:rsidRPr="00C53169">
              <w:t xml:space="preserve">krijgen een score in verhouding tot hun afwijking ten opzichte van het hoogste bedrag. </w:t>
            </w:r>
            <w:r w:rsidR="00B92178" w:rsidRPr="00C53169">
              <w:t>Deze score wordt bepaald door</w:t>
            </w:r>
            <w:r w:rsidR="00240D23" w:rsidRPr="00C53169">
              <w:t xml:space="preserve"> toepassing </w:t>
            </w:r>
            <w:r w:rsidR="007F1A62" w:rsidRPr="00C53169">
              <w:t>van de volgende formule:</w:t>
            </w:r>
          </w:p>
          <w:p w14:paraId="5F4A957D" w14:textId="7D530A1E" w:rsidR="007F1A62" w:rsidRPr="00C53169" w:rsidRDefault="002E1FBC" w:rsidP="5CAA2C5F">
            <w:pPr>
              <w:pStyle w:val="HS-Tekst"/>
              <w:jc w:val="both"/>
            </w:pPr>
            <w:r w:rsidRPr="00C53169">
              <w:t>Y</w:t>
            </w:r>
            <w:r w:rsidR="0046370C" w:rsidRPr="00C53169">
              <w:t xml:space="preserve"> </w:t>
            </w:r>
            <w:r w:rsidRPr="00C53169">
              <w:t>= X*L/Z</w:t>
            </w:r>
            <w:r w:rsidR="0046370C" w:rsidRPr="00C53169">
              <w:t>, waarbij</w:t>
            </w:r>
          </w:p>
          <w:p w14:paraId="3FF31357" w14:textId="518A2AFA" w:rsidR="003E76B9" w:rsidRDefault="003E76B9" w:rsidP="002E1FBC">
            <w:pPr>
              <w:pStyle w:val="HS-Tekst"/>
              <w:jc w:val="both"/>
            </w:pPr>
            <w:r w:rsidRPr="00C53169">
              <w:t>Y</w:t>
            </w:r>
            <w:r w:rsidR="0046370C" w:rsidRPr="00C53169">
              <w:t xml:space="preserve"> </w:t>
            </w:r>
            <w:r w:rsidRPr="00C53169">
              <w:t>= score die wordt berekend voor betrokken offerte</w:t>
            </w:r>
            <w:r w:rsidR="001E04C9" w:rsidRPr="00C53169">
              <w:t>;</w:t>
            </w:r>
          </w:p>
          <w:p w14:paraId="70517BE7" w14:textId="665F76CC" w:rsidR="003E76B9" w:rsidRDefault="003E76B9" w:rsidP="002E1FBC">
            <w:pPr>
              <w:pStyle w:val="HS-Tekst"/>
              <w:jc w:val="both"/>
            </w:pPr>
            <w:r w:rsidRPr="00C53169">
              <w:t>X</w:t>
            </w:r>
            <w:r w:rsidR="0046370C" w:rsidRPr="00C53169">
              <w:t xml:space="preserve"> </w:t>
            </w:r>
            <w:r w:rsidRPr="00C53169">
              <w:t>=</w:t>
            </w:r>
            <w:r w:rsidR="000E6FD9" w:rsidRPr="00C53169">
              <w:t xml:space="preserve"> weging die wordt toegekend aan criterium prijs</w:t>
            </w:r>
            <w:r w:rsidR="001E04C9" w:rsidRPr="00C53169">
              <w:t>;</w:t>
            </w:r>
          </w:p>
          <w:p w14:paraId="1B8DB2E9" w14:textId="4B549F77" w:rsidR="000E6FD9" w:rsidRDefault="000E6FD9" w:rsidP="002E1FBC">
            <w:pPr>
              <w:pStyle w:val="HS-Tekst"/>
              <w:jc w:val="both"/>
            </w:pPr>
            <w:r w:rsidRPr="00C53169">
              <w:t>L</w:t>
            </w:r>
            <w:r w:rsidR="0046370C" w:rsidRPr="00C53169">
              <w:t xml:space="preserve"> </w:t>
            </w:r>
            <w:r w:rsidRPr="00C53169">
              <w:t>= totaalprijs van de offerte waarvoor de score wordt berekend</w:t>
            </w:r>
            <w:r w:rsidR="001E04C9" w:rsidRPr="00C53169">
              <w:t>;</w:t>
            </w:r>
          </w:p>
          <w:p w14:paraId="36349962" w14:textId="60EE3219" w:rsidR="00470F96" w:rsidRPr="00317CF1" w:rsidRDefault="0046370C" w:rsidP="008D037B">
            <w:pPr>
              <w:pStyle w:val="HS-Tekst"/>
              <w:jc w:val="both"/>
            </w:pPr>
            <w:r w:rsidRPr="00C53169">
              <w:t>Z = totaalprijs van de hoogste offerte</w:t>
            </w:r>
            <w:r w:rsidR="001E04C9" w:rsidRPr="00C53169">
              <w:t>.</w:t>
            </w:r>
          </w:p>
        </w:tc>
      </w:tr>
      <w:tr w:rsidR="00BB4360" w14:paraId="3CAEA09A" w14:textId="77777777" w:rsidTr="79FFD6F8">
        <w:tc>
          <w:tcPr>
            <w:tcW w:w="7885"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hideMark/>
          </w:tcPr>
          <w:p w14:paraId="126E4C7D" w14:textId="77777777" w:rsidR="00BB4360" w:rsidRDefault="00BB4360">
            <w:pPr>
              <w:shd w:val="clear" w:color="auto" w:fill="D3D3D3"/>
              <w:rPr>
                <w:rFonts w:ascii="Arial" w:hAnsi="Arial" w:cs="Arial"/>
                <w:b/>
                <w:szCs w:val="20"/>
              </w:rPr>
            </w:pPr>
            <w:proofErr w:type="spellStart"/>
            <w:r>
              <w:rPr>
                <w:rFonts w:ascii="Arial" w:eastAsia="Tahoma" w:hAnsi="Arial" w:cs="Arial"/>
                <w:b/>
              </w:rPr>
              <w:lastRenderedPageBreak/>
              <w:t>Totaal</w:t>
            </w:r>
            <w:proofErr w:type="spellEnd"/>
            <w:r>
              <w:rPr>
                <w:rFonts w:ascii="Arial" w:eastAsia="Tahoma" w:hAnsi="Arial" w:cs="Arial"/>
                <w:b/>
              </w:rPr>
              <w:t xml:space="preserve"> </w:t>
            </w:r>
            <w:proofErr w:type="spellStart"/>
            <w:r>
              <w:rPr>
                <w:rFonts w:ascii="Arial" w:eastAsia="Tahoma" w:hAnsi="Arial" w:cs="Arial"/>
                <w:b/>
              </w:rPr>
              <w:t>gewicht</w:t>
            </w:r>
            <w:proofErr w:type="spellEnd"/>
            <w:r>
              <w:rPr>
                <w:rFonts w:ascii="Arial" w:eastAsia="Tahoma" w:hAnsi="Arial" w:cs="Arial"/>
                <w:b/>
              </w:rPr>
              <w:t xml:space="preserve"> </w:t>
            </w:r>
            <w:proofErr w:type="spellStart"/>
            <w:r>
              <w:rPr>
                <w:rFonts w:ascii="Arial" w:eastAsia="Tahoma" w:hAnsi="Arial" w:cs="Arial"/>
                <w:b/>
              </w:rPr>
              <w:t>gunningscriteria</w:t>
            </w:r>
            <w:proofErr w:type="spellEnd"/>
            <w:r>
              <w:rPr>
                <w:rFonts w:ascii="Arial" w:eastAsia="Tahoma" w:hAnsi="Arial" w:cs="Arial"/>
                <w:b/>
              </w:rPr>
              <w:t>:</w:t>
            </w:r>
          </w:p>
        </w:tc>
        <w:tc>
          <w:tcPr>
            <w:tcW w:w="1134"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hideMark/>
          </w:tcPr>
          <w:p w14:paraId="2C791886" w14:textId="77777777" w:rsidR="00BB4360" w:rsidRPr="006D1C19" w:rsidRDefault="00BB4360">
            <w:pPr>
              <w:shd w:val="clear" w:color="auto" w:fill="D3D3D3"/>
              <w:rPr>
                <w:rFonts w:ascii="Arial" w:hAnsi="Arial" w:cs="Arial"/>
                <w:b/>
                <w:bCs/>
                <w:szCs w:val="20"/>
              </w:rPr>
            </w:pPr>
            <w:r w:rsidRPr="006D1C19">
              <w:rPr>
                <w:rFonts w:ascii="Arial" w:eastAsia="Tahoma" w:hAnsi="Arial" w:cs="Arial"/>
                <w:b/>
                <w:bCs/>
              </w:rPr>
              <w:t>100</w:t>
            </w:r>
          </w:p>
        </w:tc>
      </w:tr>
    </w:tbl>
    <w:p w14:paraId="1253F835" w14:textId="77777777" w:rsidR="00BB4360" w:rsidRDefault="00BB4360" w:rsidP="00BB4360">
      <w:pPr>
        <w:rPr>
          <w:rFonts w:ascii="Arial" w:hAnsi="Arial" w:cs="Arial"/>
          <w:lang w:val="nl-BE"/>
        </w:rPr>
      </w:pPr>
    </w:p>
    <w:p w14:paraId="6EC0A42D" w14:textId="77777777" w:rsidR="00BB4360" w:rsidRDefault="00BB4360" w:rsidP="00BB4360">
      <w:pPr>
        <w:rPr>
          <w:rFonts w:ascii="Arial" w:hAnsi="Arial" w:cs="Arial"/>
          <w:lang w:val="nl-BE"/>
        </w:rPr>
      </w:pPr>
      <w:bookmarkStart w:id="45" w:name="_Toc141007575"/>
    </w:p>
    <w:p w14:paraId="6F674E20" w14:textId="77777777" w:rsidR="00BB4360" w:rsidRDefault="00BB4360" w:rsidP="00ED77F5">
      <w:pPr>
        <w:pStyle w:val="Kop2"/>
        <w:keepNext w:val="0"/>
        <w:numPr>
          <w:ilvl w:val="1"/>
          <w:numId w:val="3"/>
        </w:numPr>
        <w:spacing w:before="0" w:after="0"/>
        <w:contextualSpacing/>
        <w:rPr>
          <w:rFonts w:ascii="Arial" w:hAnsi="Arial" w:cs="Arial"/>
        </w:rPr>
      </w:pPr>
      <w:bookmarkStart w:id="46" w:name="_Toc526515812"/>
      <w:bookmarkStart w:id="47" w:name="_Toc205280400"/>
      <w:r>
        <w:rPr>
          <w:rFonts w:ascii="Arial" w:hAnsi="Arial" w:cs="Arial"/>
        </w:rPr>
        <w:t>Plaatsbezoek</w:t>
      </w:r>
      <w:bookmarkEnd w:id="46"/>
      <w:bookmarkEnd w:id="47"/>
    </w:p>
    <w:p w14:paraId="692D2486" w14:textId="77777777" w:rsidR="00BB4360" w:rsidRDefault="00BB4360" w:rsidP="00BB4360">
      <w:pPr>
        <w:rPr>
          <w:rFonts w:ascii="Arial" w:hAnsi="Arial" w:cs="Arial"/>
          <w:lang w:val="nl-BE"/>
        </w:rPr>
      </w:pPr>
    </w:p>
    <w:p w14:paraId="03DF0F1C" w14:textId="2E11AF27" w:rsidR="00BB4360" w:rsidRDefault="00BB4360" w:rsidP="00BB4360">
      <w:pPr>
        <w:pStyle w:val="HS-Tekst"/>
        <w:jc w:val="both"/>
      </w:pPr>
      <w:r w:rsidRPr="00C53169">
        <w:t xml:space="preserve">Tijdens de periode tussen de publicatie van het bestek en de uiterlijke inschrijvingsdatum is het voor de kandidaten die een inschrijving zullen indienen </w:t>
      </w:r>
      <w:r w:rsidR="006D1C19" w:rsidRPr="00C53169">
        <w:t>mogelijk</w:t>
      </w:r>
      <w:r w:rsidRPr="00C53169">
        <w:t xml:space="preserve"> om een begeleid plaatsbezoek aan te vragen</w:t>
      </w:r>
      <w:r w:rsidR="006D1C19" w:rsidRPr="00C53169">
        <w:t>.</w:t>
      </w:r>
      <w:r w:rsidRPr="00C53169">
        <w:t xml:space="preserve"> </w:t>
      </w:r>
    </w:p>
    <w:p w14:paraId="1F536444" w14:textId="1093BBC5" w:rsidR="00BB4360" w:rsidRPr="00234F41" w:rsidRDefault="00BB4360" w:rsidP="00547FD2">
      <w:pPr>
        <w:pStyle w:val="HS-Tekst"/>
      </w:pPr>
      <w:r w:rsidRPr="00C53169">
        <w:t>Het plaatsbezoek kan</w:t>
      </w:r>
      <w:r w:rsidR="0078648A" w:rsidRPr="00C53169">
        <w:t xml:space="preserve"> </w:t>
      </w:r>
      <w:r w:rsidRPr="00C53169">
        <w:t>aangevraagd worden tot</w:t>
      </w:r>
      <w:r w:rsidR="0078648A" w:rsidRPr="00C53169">
        <w:t xml:space="preserve"> en met</w:t>
      </w:r>
      <w:r w:rsidR="1E049468" w:rsidRPr="00C53169">
        <w:t xml:space="preserve">  </w:t>
      </w:r>
      <w:r w:rsidR="006F183C" w:rsidRPr="00C53169">
        <w:t>29/08/2025</w:t>
      </w:r>
      <w:r w:rsidR="00F70D88" w:rsidRPr="00C53169">
        <w:t xml:space="preserve"> </w:t>
      </w:r>
      <w:r w:rsidR="000B0A88" w:rsidRPr="00C53169">
        <w:t>per mail aan</w:t>
      </w:r>
      <w:r w:rsidR="009F5474" w:rsidRPr="00C53169">
        <w:t xml:space="preserve"> </w:t>
      </w:r>
      <w:hyperlink r:id="rId12">
        <w:r w:rsidR="008233C7" w:rsidRPr="00C53169">
          <w:rPr>
            <w:rStyle w:val="Hyperlink"/>
          </w:rPr>
          <w:t>bram.opstaele@middelkerke.be</w:t>
        </w:r>
      </w:hyperlink>
      <w:r w:rsidR="009F5474" w:rsidRPr="00C53169">
        <w:t>.</w:t>
      </w:r>
      <w:r w:rsidRPr="00C53169">
        <w:t xml:space="preserve"> </w:t>
      </w:r>
    </w:p>
    <w:p w14:paraId="1D33D244" w14:textId="77777777" w:rsidR="00BB4360" w:rsidRDefault="00BB4360" w:rsidP="00BB4360">
      <w:pPr>
        <w:rPr>
          <w:rFonts w:ascii="Arial" w:hAnsi="Arial" w:cs="Arial"/>
          <w:lang w:val="nl-BE"/>
        </w:rPr>
      </w:pPr>
    </w:p>
    <w:p w14:paraId="68163645" w14:textId="77777777" w:rsidR="00BB4360" w:rsidRDefault="00BB4360" w:rsidP="00BB4360">
      <w:pPr>
        <w:rPr>
          <w:rFonts w:ascii="Arial" w:hAnsi="Arial" w:cs="Arial"/>
          <w:lang w:val="nl-BE"/>
        </w:rPr>
      </w:pPr>
    </w:p>
    <w:p w14:paraId="372CDE6B" w14:textId="77777777" w:rsidR="00BB4360" w:rsidRDefault="00BB4360" w:rsidP="00ED77F5">
      <w:pPr>
        <w:pStyle w:val="Kop2"/>
        <w:keepNext w:val="0"/>
        <w:numPr>
          <w:ilvl w:val="1"/>
          <w:numId w:val="3"/>
        </w:numPr>
        <w:spacing w:before="0" w:after="0"/>
        <w:contextualSpacing/>
        <w:rPr>
          <w:rFonts w:ascii="Arial" w:hAnsi="Arial" w:cs="Arial"/>
        </w:rPr>
      </w:pPr>
      <w:bookmarkStart w:id="48" w:name="_Toc524976253"/>
      <w:bookmarkStart w:id="49" w:name="_Toc526515814"/>
      <w:bookmarkStart w:id="50" w:name="_Toc205280401"/>
      <w:r>
        <w:rPr>
          <w:rFonts w:ascii="Arial" w:hAnsi="Arial" w:cs="Arial"/>
        </w:rPr>
        <w:t>Keuze van offerte</w:t>
      </w:r>
      <w:bookmarkEnd w:id="45"/>
      <w:bookmarkEnd w:id="48"/>
      <w:bookmarkEnd w:id="49"/>
      <w:bookmarkEnd w:id="50"/>
    </w:p>
    <w:p w14:paraId="4F5D712F" w14:textId="77777777" w:rsidR="00BB4360" w:rsidRDefault="00BB4360" w:rsidP="00BB4360">
      <w:pPr>
        <w:rPr>
          <w:rFonts w:ascii="Arial" w:hAnsi="Arial" w:cs="Arial"/>
          <w:lang w:val="nl-BE"/>
        </w:rPr>
      </w:pPr>
    </w:p>
    <w:p w14:paraId="4ECBE866" w14:textId="77777777" w:rsidR="00BB4360" w:rsidRDefault="00BB4360" w:rsidP="0010118D">
      <w:pPr>
        <w:jc w:val="both"/>
        <w:rPr>
          <w:rFonts w:ascii="Arial" w:hAnsi="Arial" w:cs="Arial"/>
          <w:lang w:val="nl-BE"/>
        </w:rPr>
      </w:pPr>
      <w:r>
        <w:rPr>
          <w:rFonts w:ascii="Arial" w:hAnsi="Arial" w:cs="Arial"/>
          <w:lang w:val="nl-BE"/>
        </w:rPr>
        <w:t xml:space="preserve">De concessiegever kiest de meest gunstige regelmatige (rekening houdend met de gunningscriteria) offerte. </w:t>
      </w:r>
    </w:p>
    <w:p w14:paraId="7F9F601A" w14:textId="77777777" w:rsidR="00BB4360" w:rsidRDefault="00BB4360" w:rsidP="0010118D">
      <w:pPr>
        <w:jc w:val="both"/>
        <w:rPr>
          <w:rFonts w:ascii="Arial" w:hAnsi="Arial" w:cs="Arial"/>
          <w:lang w:val="nl-BE"/>
        </w:rPr>
      </w:pPr>
    </w:p>
    <w:p w14:paraId="2036B77D" w14:textId="77777777" w:rsidR="00BB4360" w:rsidRDefault="00BB4360" w:rsidP="0010118D">
      <w:pPr>
        <w:jc w:val="both"/>
        <w:rPr>
          <w:rFonts w:ascii="Arial" w:hAnsi="Arial" w:cs="Arial"/>
          <w:lang w:val="nl-BE"/>
        </w:rPr>
      </w:pPr>
      <w:r>
        <w:rPr>
          <w:rFonts w:ascii="Arial" w:hAnsi="Arial" w:cs="Arial"/>
          <w:lang w:val="nl-BE"/>
        </w:rPr>
        <w:t>Door de indiening van zijn offerte(s) aanvaardt de inschrijver alle clausules van het bestek.</w:t>
      </w:r>
    </w:p>
    <w:p w14:paraId="6E29FB91" w14:textId="77777777" w:rsidR="00BB4360" w:rsidRDefault="00BB4360" w:rsidP="0010118D">
      <w:pPr>
        <w:jc w:val="both"/>
        <w:rPr>
          <w:rFonts w:ascii="Arial" w:hAnsi="Arial" w:cs="Arial"/>
          <w:lang w:val="nl-BE"/>
        </w:rPr>
      </w:pPr>
    </w:p>
    <w:p w14:paraId="5EB06573" w14:textId="0A8351E6" w:rsidR="00BB4360" w:rsidRDefault="003D1ADE" w:rsidP="0010118D">
      <w:pPr>
        <w:ind w:right="45"/>
        <w:contextualSpacing/>
        <w:jc w:val="both"/>
        <w:rPr>
          <w:rFonts w:ascii="Arial" w:hAnsi="Arial" w:cs="Arial"/>
          <w:lang w:val="nl-BE"/>
        </w:rPr>
      </w:pPr>
      <w:r w:rsidRPr="003D1ADE">
        <w:rPr>
          <w:rFonts w:ascii="Arial" w:hAnsi="Arial" w:cs="Arial"/>
          <w:lang w:val="nl-BE"/>
        </w:rPr>
        <w:t>Indien uit de offerte blijkt dat de inschrijver niet uitdrukkelijk en zonder voorbehoud akkoord gaat met de bepalingen van het bestek, kan de offerte als substantieel onregelmatig worden beschouwd.</w:t>
      </w:r>
    </w:p>
    <w:p w14:paraId="7D8B9C39" w14:textId="77777777" w:rsidR="003D1ADE" w:rsidRPr="003D1ADE" w:rsidRDefault="003D1ADE" w:rsidP="0010118D">
      <w:pPr>
        <w:ind w:right="45"/>
        <w:contextualSpacing/>
        <w:jc w:val="both"/>
        <w:rPr>
          <w:rFonts w:ascii="Arial" w:hAnsi="Arial" w:cs="Arial"/>
          <w:lang w:val="nl-BE"/>
        </w:rPr>
      </w:pPr>
    </w:p>
    <w:p w14:paraId="3030D4A1" w14:textId="77777777" w:rsidR="00BB4360" w:rsidRDefault="00BB4360" w:rsidP="0010118D">
      <w:pPr>
        <w:ind w:left="12" w:right="45"/>
        <w:contextualSpacing/>
        <w:jc w:val="both"/>
        <w:rPr>
          <w:lang w:val="nl-BE"/>
        </w:rPr>
      </w:pPr>
      <w:r>
        <w:rPr>
          <w:rFonts w:ascii="Arial" w:hAnsi="Arial" w:cs="Arial"/>
          <w:lang w:val="nl-BE"/>
        </w:rPr>
        <w:t>De concessiegever heeft het recht om geen gevolg te geven aan de ingediende offertes en de concessie niet te gunnen of een nieuwe oproep tot mededinging te organiseren. De inschrijvers hebben in dergelijk geval geen recht op enige (schade-)vergoeding van welke aard dan ook.</w:t>
      </w:r>
      <w:r>
        <w:rPr>
          <w:lang w:val="nl-BE"/>
        </w:rPr>
        <w:t xml:space="preserve">  </w:t>
      </w:r>
    </w:p>
    <w:p w14:paraId="5C59F4E3" w14:textId="77777777" w:rsidR="00BB4360" w:rsidRDefault="00BB4360" w:rsidP="00BB4360">
      <w:pPr>
        <w:rPr>
          <w:szCs w:val="22"/>
          <w:lang w:val="nl-BE"/>
        </w:rPr>
      </w:pPr>
      <w:r>
        <w:rPr>
          <w:szCs w:val="22"/>
          <w:lang w:val="nl-BE"/>
        </w:rPr>
        <w:br w:type="page"/>
      </w:r>
    </w:p>
    <w:p w14:paraId="02147E7D" w14:textId="77777777" w:rsidR="00BB4360" w:rsidRDefault="00BB4360" w:rsidP="00ED77F5">
      <w:pPr>
        <w:pStyle w:val="Kop1"/>
        <w:keepNext w:val="0"/>
        <w:pageBreakBefore w:val="0"/>
        <w:numPr>
          <w:ilvl w:val="0"/>
          <w:numId w:val="3"/>
        </w:numPr>
        <w:spacing w:before="0" w:after="0"/>
        <w:contextualSpacing/>
        <w:rPr>
          <w:rFonts w:ascii="Arial" w:hAnsi="Arial" w:cs="Arial"/>
        </w:rPr>
      </w:pPr>
      <w:bookmarkStart w:id="51" w:name="_Toc524976255"/>
      <w:bookmarkStart w:id="52" w:name="_Toc526515815"/>
      <w:bookmarkStart w:id="53" w:name="_Toc205280402"/>
      <w:r>
        <w:rPr>
          <w:rFonts w:ascii="Arial" w:hAnsi="Arial" w:cs="Arial"/>
        </w:rPr>
        <w:lastRenderedPageBreak/>
        <w:t>Contractuele bepalingen</w:t>
      </w:r>
      <w:bookmarkEnd w:id="51"/>
      <w:bookmarkEnd w:id="52"/>
      <w:bookmarkEnd w:id="53"/>
    </w:p>
    <w:p w14:paraId="6745229A" w14:textId="77777777" w:rsidR="00BB4360" w:rsidRDefault="00BB4360" w:rsidP="00BB4360">
      <w:pPr>
        <w:rPr>
          <w:rFonts w:ascii="Arial" w:hAnsi="Arial" w:cs="Arial"/>
          <w:lang w:val="nl-BE"/>
        </w:rPr>
      </w:pPr>
      <w:bookmarkStart w:id="54" w:name="_Toc141007577"/>
    </w:p>
    <w:p w14:paraId="624D59B1" w14:textId="2C2D95B8" w:rsidR="00BB4360" w:rsidRDefault="00BB4360" w:rsidP="0010118D">
      <w:pPr>
        <w:jc w:val="both"/>
        <w:rPr>
          <w:rFonts w:ascii="Arial" w:hAnsi="Arial" w:cs="Arial"/>
          <w:lang w:val="nl-BE"/>
        </w:rPr>
      </w:pPr>
      <w:r>
        <w:rPr>
          <w:rFonts w:ascii="Arial" w:hAnsi="Arial" w:cs="Arial"/>
          <w:lang w:val="nl-BE"/>
        </w:rPr>
        <w:t>Navolgende contractuele bepalingen zijn van toepassing op de concessie</w:t>
      </w:r>
      <w:r w:rsidR="00115D70">
        <w:rPr>
          <w:rFonts w:ascii="Arial" w:hAnsi="Arial" w:cs="Arial"/>
          <w:lang w:val="nl-BE"/>
        </w:rPr>
        <w:t xml:space="preserve">. </w:t>
      </w:r>
    </w:p>
    <w:p w14:paraId="4C76D3C9" w14:textId="77777777" w:rsidR="00BB4360" w:rsidRDefault="00BB4360" w:rsidP="00BB4360">
      <w:pPr>
        <w:rPr>
          <w:rFonts w:ascii="Arial" w:hAnsi="Arial" w:cs="Arial"/>
          <w:lang w:val="nl-BE"/>
        </w:rPr>
      </w:pPr>
    </w:p>
    <w:p w14:paraId="05A7A2DC" w14:textId="77777777" w:rsidR="00BB4360" w:rsidRDefault="00BB4360" w:rsidP="00BB4360">
      <w:pPr>
        <w:rPr>
          <w:rFonts w:ascii="Arial" w:hAnsi="Arial" w:cs="Arial"/>
          <w:lang w:val="nl-BE"/>
        </w:rPr>
      </w:pPr>
    </w:p>
    <w:p w14:paraId="0B1F876D" w14:textId="52C350FC" w:rsidR="00BB4360" w:rsidRDefault="00BB4360" w:rsidP="00ED77F5">
      <w:pPr>
        <w:pStyle w:val="Kop2"/>
        <w:keepNext w:val="0"/>
        <w:numPr>
          <w:ilvl w:val="1"/>
          <w:numId w:val="3"/>
        </w:numPr>
        <w:spacing w:before="0" w:after="0"/>
        <w:contextualSpacing/>
        <w:rPr>
          <w:rFonts w:ascii="Arial" w:hAnsi="Arial" w:cs="Arial"/>
        </w:rPr>
      </w:pPr>
      <w:bookmarkStart w:id="55" w:name="_Toc524976256"/>
      <w:bookmarkStart w:id="56" w:name="_Toc526515816"/>
      <w:bookmarkStart w:id="57" w:name="_Toc205280403"/>
      <w:r>
        <w:rPr>
          <w:rFonts w:ascii="Arial" w:hAnsi="Arial" w:cs="Arial"/>
        </w:rPr>
        <w:t>Leidend ambtena</w:t>
      </w:r>
      <w:bookmarkEnd w:id="54"/>
      <w:bookmarkEnd w:id="55"/>
      <w:bookmarkEnd w:id="56"/>
      <w:r w:rsidR="008A6414">
        <w:rPr>
          <w:rFonts w:ascii="Arial" w:hAnsi="Arial" w:cs="Arial"/>
        </w:rPr>
        <w:t>a</w:t>
      </w:r>
      <w:r>
        <w:rPr>
          <w:rFonts w:ascii="Arial" w:hAnsi="Arial" w:cs="Arial"/>
        </w:rPr>
        <w:t>r</w:t>
      </w:r>
      <w:bookmarkEnd w:id="57"/>
    </w:p>
    <w:p w14:paraId="539B083C" w14:textId="77777777" w:rsidR="00BB4360" w:rsidRDefault="00BB4360" w:rsidP="00BB4360">
      <w:pPr>
        <w:rPr>
          <w:rFonts w:ascii="Arial" w:hAnsi="Arial" w:cs="Arial"/>
          <w:lang w:val="nl-BE"/>
        </w:rPr>
      </w:pPr>
    </w:p>
    <w:p w14:paraId="7D97C301" w14:textId="7A29C16A" w:rsidR="00BB4360" w:rsidRDefault="00BB4360" w:rsidP="0010118D">
      <w:pPr>
        <w:jc w:val="both"/>
        <w:rPr>
          <w:rFonts w:ascii="Arial" w:hAnsi="Arial" w:cs="Arial"/>
          <w:lang w:val="nl-BE"/>
        </w:rPr>
      </w:pPr>
      <w:r>
        <w:rPr>
          <w:rFonts w:ascii="Arial" w:hAnsi="Arial" w:cs="Arial"/>
          <w:lang w:val="nl-BE"/>
        </w:rPr>
        <w:t xml:space="preserve">De leiding van en het toezicht op de uitvoering van de opdracht wordt uitgeoefend door </w:t>
      </w:r>
      <w:r w:rsidR="00B33E8E">
        <w:rPr>
          <w:rFonts w:ascii="Arial" w:hAnsi="Arial" w:cs="Arial"/>
          <w:lang w:val="nl-BE"/>
        </w:rPr>
        <w:t>Bram Opstaele</w:t>
      </w:r>
      <w:r>
        <w:rPr>
          <w:rFonts w:ascii="Arial" w:hAnsi="Arial" w:cs="Arial"/>
          <w:lang w:val="nl-BE"/>
        </w:rPr>
        <w:t>,</w:t>
      </w:r>
      <w:r>
        <w:rPr>
          <w:lang w:val="nl-BE"/>
        </w:rPr>
        <w:t xml:space="preserve"> </w:t>
      </w:r>
      <w:r w:rsidR="00B33E8E">
        <w:rPr>
          <w:rFonts w:ascii="Arial" w:hAnsi="Arial" w:cs="Arial"/>
          <w:lang w:val="nl-BE"/>
        </w:rPr>
        <w:t>Deskundige toerisme en evenementen</w:t>
      </w:r>
      <w:r>
        <w:rPr>
          <w:rFonts w:ascii="Arial" w:hAnsi="Arial" w:cs="Arial"/>
          <w:lang w:val="nl-BE"/>
        </w:rPr>
        <w:t xml:space="preserve"> bij het gemeentebestuur van Middelkerke.</w:t>
      </w:r>
    </w:p>
    <w:p w14:paraId="4220FC11" w14:textId="77777777" w:rsidR="00BB4360" w:rsidRDefault="00BB4360" w:rsidP="0010118D">
      <w:pPr>
        <w:jc w:val="both"/>
        <w:rPr>
          <w:rFonts w:ascii="Arial" w:hAnsi="Arial" w:cs="Arial"/>
          <w:lang w:val="nl-BE"/>
        </w:rPr>
      </w:pPr>
    </w:p>
    <w:p w14:paraId="0672F803" w14:textId="25E4167D" w:rsidR="00BB4360" w:rsidRPr="00317CF1" w:rsidRDefault="00BB4360" w:rsidP="0010118D">
      <w:pPr>
        <w:rPr>
          <w:rFonts w:ascii="Arial" w:hAnsi="Arial" w:cs="Arial"/>
          <w:lang w:val="it-IT"/>
        </w:rPr>
      </w:pPr>
      <w:r w:rsidRPr="00317CF1">
        <w:rPr>
          <w:rFonts w:ascii="Arial" w:hAnsi="Arial" w:cs="Arial"/>
          <w:lang w:val="it-IT"/>
        </w:rPr>
        <w:t xml:space="preserve">Telefoon: +32 59 31 </w:t>
      </w:r>
      <w:r w:rsidR="000A6C78" w:rsidRPr="00317CF1">
        <w:rPr>
          <w:rFonts w:ascii="Arial" w:hAnsi="Arial" w:cs="Arial"/>
          <w:lang w:val="it-IT"/>
        </w:rPr>
        <w:t>91</w:t>
      </w:r>
      <w:r w:rsidRPr="00317CF1">
        <w:rPr>
          <w:rFonts w:ascii="Arial" w:hAnsi="Arial" w:cs="Arial"/>
          <w:lang w:val="it-IT"/>
        </w:rPr>
        <w:t xml:space="preserve"> </w:t>
      </w:r>
      <w:r w:rsidR="000A6C78" w:rsidRPr="00317CF1">
        <w:rPr>
          <w:rFonts w:ascii="Arial" w:hAnsi="Arial" w:cs="Arial"/>
          <w:lang w:val="it-IT"/>
        </w:rPr>
        <w:t>31</w:t>
      </w:r>
      <w:r w:rsidRPr="00317CF1">
        <w:rPr>
          <w:lang w:val="it-IT"/>
        </w:rPr>
        <w:br/>
      </w:r>
      <w:r w:rsidRPr="00317CF1">
        <w:rPr>
          <w:rFonts w:ascii="Arial" w:hAnsi="Arial" w:cs="Arial"/>
          <w:lang w:val="it-IT"/>
        </w:rPr>
        <w:t xml:space="preserve">E-mail: </w:t>
      </w:r>
      <w:hyperlink r:id="rId13">
        <w:r w:rsidR="000A6C78" w:rsidRPr="00317CF1">
          <w:rPr>
            <w:rStyle w:val="Hyperlink"/>
            <w:rFonts w:ascii="Arial" w:hAnsi="Arial" w:cs="Arial"/>
            <w:lang w:val="it-IT"/>
          </w:rPr>
          <w:t>bram.opstaele@middelkerke.be</w:t>
        </w:r>
      </w:hyperlink>
      <w:r w:rsidRPr="00317CF1">
        <w:rPr>
          <w:rFonts w:ascii="Arial" w:hAnsi="Arial" w:cs="Arial"/>
          <w:lang w:val="it-IT"/>
        </w:rPr>
        <w:t xml:space="preserve"> </w:t>
      </w:r>
    </w:p>
    <w:p w14:paraId="03A14AC8" w14:textId="77777777" w:rsidR="00BB4360" w:rsidRPr="00317CF1" w:rsidRDefault="00BB4360" w:rsidP="0010118D">
      <w:pPr>
        <w:jc w:val="both"/>
        <w:rPr>
          <w:rFonts w:ascii="Arial" w:hAnsi="Arial" w:cs="Arial"/>
          <w:lang w:val="it-IT"/>
        </w:rPr>
      </w:pPr>
    </w:p>
    <w:p w14:paraId="5DBE9D44" w14:textId="73DA44FC" w:rsidR="00BB4360" w:rsidRDefault="00BB4360" w:rsidP="0010118D">
      <w:pPr>
        <w:jc w:val="both"/>
        <w:rPr>
          <w:rFonts w:ascii="Arial" w:hAnsi="Arial" w:cs="Arial"/>
          <w:lang w:val="nl-BE"/>
        </w:rPr>
      </w:pPr>
      <w:r>
        <w:rPr>
          <w:rFonts w:ascii="Arial" w:hAnsi="Arial" w:cs="Arial"/>
          <w:lang w:val="nl-BE"/>
        </w:rPr>
        <w:t>De leidend ambtena</w:t>
      </w:r>
      <w:r w:rsidR="00DE2AE4">
        <w:rPr>
          <w:rFonts w:ascii="Arial" w:hAnsi="Arial" w:cs="Arial"/>
          <w:lang w:val="nl-BE"/>
        </w:rPr>
        <w:t>a</w:t>
      </w:r>
      <w:r>
        <w:rPr>
          <w:rFonts w:ascii="Arial" w:hAnsi="Arial" w:cs="Arial"/>
          <w:lang w:val="nl-BE"/>
        </w:rPr>
        <w:t>r k</w:t>
      </w:r>
      <w:r w:rsidR="00DE2AE4">
        <w:rPr>
          <w:rFonts w:ascii="Arial" w:hAnsi="Arial" w:cs="Arial"/>
          <w:lang w:val="nl-BE"/>
        </w:rPr>
        <w:t>an</w:t>
      </w:r>
      <w:r>
        <w:rPr>
          <w:rFonts w:ascii="Arial" w:hAnsi="Arial" w:cs="Arial"/>
          <w:lang w:val="nl-BE"/>
        </w:rPr>
        <w:t xml:space="preserve"> zich steeds laten vervangen door een aangestelde.</w:t>
      </w:r>
    </w:p>
    <w:p w14:paraId="74A425E6" w14:textId="77777777" w:rsidR="00BB4360" w:rsidRDefault="00BB4360" w:rsidP="00BB4360">
      <w:pPr>
        <w:rPr>
          <w:rFonts w:ascii="Arial" w:hAnsi="Arial" w:cs="Arial"/>
          <w:lang w:val="nl-BE"/>
        </w:rPr>
      </w:pPr>
    </w:p>
    <w:p w14:paraId="584ECD7B" w14:textId="77777777" w:rsidR="00BB4360" w:rsidRDefault="00BB4360" w:rsidP="00BB4360">
      <w:pPr>
        <w:rPr>
          <w:rFonts w:ascii="Arial" w:hAnsi="Arial" w:cs="Arial"/>
          <w:lang w:val="nl-BE"/>
        </w:rPr>
      </w:pPr>
    </w:p>
    <w:p w14:paraId="622DDB4C" w14:textId="7A56CF5C" w:rsidR="00BB4360" w:rsidRDefault="00BB4360" w:rsidP="00ED77F5">
      <w:pPr>
        <w:pStyle w:val="Kop2"/>
        <w:keepNext w:val="0"/>
        <w:numPr>
          <w:ilvl w:val="1"/>
          <w:numId w:val="3"/>
        </w:numPr>
        <w:spacing w:before="0" w:after="0"/>
        <w:contextualSpacing/>
        <w:rPr>
          <w:rFonts w:ascii="Arial" w:hAnsi="Arial" w:cs="Arial"/>
        </w:rPr>
      </w:pPr>
      <w:bookmarkStart w:id="58" w:name="_Toc141007580"/>
      <w:bookmarkStart w:id="59" w:name="_Toc526515819"/>
      <w:bookmarkStart w:id="60" w:name="_Toc205280404"/>
      <w:bookmarkStart w:id="61" w:name="_Hlk103847400"/>
      <w:r>
        <w:rPr>
          <w:rFonts w:ascii="Arial" w:hAnsi="Arial" w:cs="Arial"/>
        </w:rPr>
        <w:t>Looptijd</w:t>
      </w:r>
      <w:bookmarkEnd w:id="58"/>
      <w:bookmarkEnd w:id="59"/>
      <w:r w:rsidR="004B77EC">
        <w:rPr>
          <w:rFonts w:ascii="Arial" w:hAnsi="Arial" w:cs="Arial"/>
        </w:rPr>
        <w:t xml:space="preserve"> concessie en uitbating</w:t>
      </w:r>
      <w:bookmarkEnd w:id="60"/>
    </w:p>
    <w:p w14:paraId="384078F8" w14:textId="77777777" w:rsidR="00BB4360" w:rsidRDefault="00BB4360" w:rsidP="00BB4360">
      <w:pPr>
        <w:jc w:val="both"/>
        <w:rPr>
          <w:rFonts w:ascii="Arial" w:hAnsi="Arial" w:cs="Arial"/>
          <w:lang w:val="nl-BE"/>
        </w:rPr>
      </w:pPr>
      <w:bookmarkStart w:id="62" w:name="_Toc141007582"/>
    </w:p>
    <w:p w14:paraId="4A90179F" w14:textId="4C480911" w:rsidR="004B77EC" w:rsidRPr="000D13F7" w:rsidRDefault="00BB4360" w:rsidP="00BB4360">
      <w:pPr>
        <w:jc w:val="both"/>
        <w:rPr>
          <w:rFonts w:ascii="Arial" w:hAnsi="Arial" w:cs="Arial"/>
          <w:lang w:val="nl-BE"/>
        </w:rPr>
      </w:pPr>
      <w:r w:rsidRPr="2260E028">
        <w:rPr>
          <w:rFonts w:ascii="Arial" w:hAnsi="Arial" w:cs="Arial"/>
          <w:lang w:val="nl-BE"/>
        </w:rPr>
        <w:t xml:space="preserve">De </w:t>
      </w:r>
      <w:r w:rsidR="004B77EC" w:rsidRPr="2260E028">
        <w:rPr>
          <w:rFonts w:ascii="Arial" w:hAnsi="Arial" w:cs="Arial"/>
          <w:lang w:val="nl-BE"/>
        </w:rPr>
        <w:t>concessie start op het moment van de gunning</w:t>
      </w:r>
      <w:r w:rsidR="00BC4178" w:rsidRPr="2260E028">
        <w:rPr>
          <w:rFonts w:ascii="Arial" w:hAnsi="Arial" w:cs="Arial"/>
          <w:lang w:val="nl-BE"/>
        </w:rPr>
        <w:t xml:space="preserve"> en loopt tot</w:t>
      </w:r>
      <w:r w:rsidR="006135E9" w:rsidRPr="2260E028">
        <w:rPr>
          <w:rFonts w:ascii="Arial" w:hAnsi="Arial" w:cs="Arial"/>
          <w:lang w:val="nl-BE"/>
        </w:rPr>
        <w:t xml:space="preserve"> </w:t>
      </w:r>
      <w:r w:rsidR="00103818">
        <w:rPr>
          <w:rFonts w:ascii="Arial" w:hAnsi="Arial" w:cs="Arial"/>
          <w:lang w:val="nl-BE"/>
        </w:rPr>
        <w:t>04 januari 2026.</w:t>
      </w:r>
    </w:p>
    <w:p w14:paraId="1C6D9E09" w14:textId="40BFB242" w:rsidR="00BB4360" w:rsidRPr="000D13F7" w:rsidRDefault="004B77EC" w:rsidP="00BB4360">
      <w:pPr>
        <w:jc w:val="both"/>
        <w:rPr>
          <w:rFonts w:ascii="Arial" w:hAnsi="Arial" w:cs="Arial"/>
          <w:lang w:val="nl-BE"/>
        </w:rPr>
      </w:pPr>
      <w:r w:rsidRPr="2260E028">
        <w:rPr>
          <w:rFonts w:ascii="Arial" w:hAnsi="Arial" w:cs="Arial"/>
          <w:lang w:val="nl-BE"/>
        </w:rPr>
        <w:t>De uitbating start</w:t>
      </w:r>
      <w:r w:rsidR="007B69B2" w:rsidRPr="2260E028">
        <w:rPr>
          <w:rFonts w:ascii="Arial" w:hAnsi="Arial" w:cs="Arial"/>
          <w:lang w:val="nl-BE"/>
        </w:rPr>
        <w:t xml:space="preserve"> </w:t>
      </w:r>
      <w:r w:rsidR="00FC1A28">
        <w:rPr>
          <w:rFonts w:ascii="Arial" w:hAnsi="Arial" w:cs="Arial"/>
          <w:lang w:val="nl-BE"/>
        </w:rPr>
        <w:t>op maandag 15 december 2025 en loopt tot en met 04 januari 2026.</w:t>
      </w:r>
    </w:p>
    <w:p w14:paraId="562ABAC3" w14:textId="564FDEF6" w:rsidR="00841C4E" w:rsidRPr="000D13F7" w:rsidRDefault="00841C4E" w:rsidP="00BB4360">
      <w:pPr>
        <w:jc w:val="both"/>
        <w:rPr>
          <w:rFonts w:ascii="Arial" w:hAnsi="Arial" w:cs="Arial"/>
          <w:lang w:val="nl-BE"/>
        </w:rPr>
      </w:pPr>
    </w:p>
    <w:bookmarkEnd w:id="61"/>
    <w:bookmarkEnd w:id="62"/>
    <w:p w14:paraId="7643A2DB" w14:textId="77777777" w:rsidR="00BB4360" w:rsidRDefault="00BB4360" w:rsidP="00BB4360">
      <w:pPr>
        <w:rPr>
          <w:rFonts w:ascii="Arial" w:hAnsi="Arial" w:cs="Arial"/>
          <w:lang w:val="nl-BE"/>
        </w:rPr>
      </w:pPr>
    </w:p>
    <w:p w14:paraId="1BCBA013" w14:textId="77777777" w:rsidR="00BB4360" w:rsidRDefault="00BB4360" w:rsidP="00ED77F5">
      <w:pPr>
        <w:pStyle w:val="Kop2"/>
        <w:keepNext w:val="0"/>
        <w:numPr>
          <w:ilvl w:val="1"/>
          <w:numId w:val="3"/>
        </w:numPr>
        <w:spacing w:before="0" w:after="0"/>
        <w:contextualSpacing/>
        <w:rPr>
          <w:rFonts w:ascii="Arial" w:hAnsi="Arial" w:cs="Arial"/>
        </w:rPr>
      </w:pPr>
      <w:bookmarkStart w:id="63" w:name="_Toc205280405"/>
      <w:r>
        <w:rPr>
          <w:rFonts w:ascii="Arial" w:hAnsi="Arial" w:cs="Arial"/>
        </w:rPr>
        <w:t>Voortijdig einde van de concessie</w:t>
      </w:r>
      <w:bookmarkEnd w:id="63"/>
    </w:p>
    <w:p w14:paraId="6DC8BDC2" w14:textId="77777777" w:rsidR="00BB4360" w:rsidRDefault="00BB4360" w:rsidP="00BB4360">
      <w:pPr>
        <w:rPr>
          <w:rFonts w:ascii="Arial" w:hAnsi="Arial" w:cs="Arial"/>
          <w:lang w:val="nl-BE"/>
        </w:rPr>
      </w:pPr>
    </w:p>
    <w:p w14:paraId="4924B8E8" w14:textId="77777777" w:rsidR="00BB4360" w:rsidRDefault="00BB4360" w:rsidP="00BB4360">
      <w:pPr>
        <w:rPr>
          <w:rFonts w:ascii="Arial" w:hAnsi="Arial" w:cs="Arial"/>
          <w:b/>
          <w:bCs/>
          <w:u w:val="single"/>
          <w:lang w:val="nl-BE"/>
        </w:rPr>
      </w:pPr>
      <w:r>
        <w:rPr>
          <w:rFonts w:ascii="Arial" w:hAnsi="Arial" w:cs="Arial"/>
          <w:b/>
          <w:bCs/>
          <w:u w:val="single"/>
          <w:lang w:val="nl-BE"/>
        </w:rPr>
        <w:t>Van rechtswege beëindiging</w:t>
      </w:r>
    </w:p>
    <w:p w14:paraId="20D678D2" w14:textId="77777777" w:rsidR="00BB4360" w:rsidRDefault="00BB4360" w:rsidP="00BB4360">
      <w:pPr>
        <w:rPr>
          <w:rFonts w:ascii="Arial" w:hAnsi="Arial" w:cs="Arial"/>
          <w:lang w:val="nl-BE"/>
        </w:rPr>
      </w:pPr>
    </w:p>
    <w:p w14:paraId="5EE5D047" w14:textId="77777777" w:rsidR="00BB4360" w:rsidRDefault="00BB4360" w:rsidP="00BB4360">
      <w:pPr>
        <w:rPr>
          <w:rFonts w:ascii="Arial" w:hAnsi="Arial" w:cs="Arial"/>
          <w:lang w:val="nl-BE"/>
        </w:rPr>
      </w:pPr>
      <w:r>
        <w:rPr>
          <w:rFonts w:ascii="Arial" w:hAnsi="Arial" w:cs="Arial"/>
          <w:lang w:val="nl-BE"/>
        </w:rPr>
        <w:t>De concessie eindigt onmiddellijk, van rechtswege en zonder enige procedure of formaliteit bij:</w:t>
      </w:r>
    </w:p>
    <w:p w14:paraId="31741247" w14:textId="77777777" w:rsidR="00BB4360" w:rsidRDefault="00BB4360" w:rsidP="00BB4360">
      <w:pPr>
        <w:rPr>
          <w:rFonts w:ascii="Arial" w:hAnsi="Arial" w:cs="Arial"/>
          <w:lang w:val="nl-BE"/>
        </w:rPr>
      </w:pPr>
    </w:p>
    <w:p w14:paraId="4CEE0981" w14:textId="77777777" w:rsidR="00BB4360" w:rsidRDefault="00BB4360" w:rsidP="00ED77F5">
      <w:pPr>
        <w:pStyle w:val="Lijstalinea"/>
        <w:numPr>
          <w:ilvl w:val="0"/>
          <w:numId w:val="10"/>
        </w:numPr>
        <w:contextualSpacing/>
        <w:rPr>
          <w:rFonts w:ascii="Arial" w:hAnsi="Arial" w:cs="Arial"/>
          <w:sz w:val="20"/>
          <w:lang w:val="nl-BE" w:eastAsia="en-US"/>
        </w:rPr>
      </w:pPr>
      <w:r>
        <w:rPr>
          <w:rFonts w:ascii="Arial" w:hAnsi="Arial" w:cs="Arial"/>
          <w:sz w:val="20"/>
          <w:lang w:val="nl-BE" w:eastAsia="en-US"/>
        </w:rPr>
        <w:t>De ontbinding van de concessiehouder;</w:t>
      </w:r>
    </w:p>
    <w:p w14:paraId="62EF804A" w14:textId="77777777" w:rsidR="00BB4360" w:rsidRDefault="00BB4360" w:rsidP="00ED77F5">
      <w:pPr>
        <w:pStyle w:val="Lijstalinea"/>
        <w:numPr>
          <w:ilvl w:val="0"/>
          <w:numId w:val="10"/>
        </w:numPr>
        <w:contextualSpacing/>
        <w:rPr>
          <w:rFonts w:ascii="Arial" w:hAnsi="Arial" w:cs="Arial"/>
          <w:sz w:val="20"/>
          <w:lang w:val="nl-BE" w:eastAsia="en-US"/>
        </w:rPr>
      </w:pPr>
      <w:r>
        <w:rPr>
          <w:rFonts w:ascii="Arial" w:hAnsi="Arial" w:cs="Arial"/>
          <w:sz w:val="20"/>
          <w:lang w:val="nl-BE" w:eastAsia="en-US"/>
        </w:rPr>
        <w:t>Het faillissement van de concessiehouder;</w:t>
      </w:r>
    </w:p>
    <w:p w14:paraId="19197C57" w14:textId="77777777" w:rsidR="00BB4360" w:rsidRDefault="00BB4360" w:rsidP="00ED77F5">
      <w:pPr>
        <w:pStyle w:val="Lijstalinea"/>
        <w:numPr>
          <w:ilvl w:val="0"/>
          <w:numId w:val="10"/>
        </w:numPr>
        <w:contextualSpacing/>
        <w:rPr>
          <w:rFonts w:ascii="Arial" w:hAnsi="Arial" w:cs="Arial"/>
          <w:sz w:val="20"/>
          <w:lang w:val="nl-BE" w:eastAsia="en-US"/>
        </w:rPr>
      </w:pPr>
      <w:r>
        <w:rPr>
          <w:rFonts w:ascii="Arial" w:hAnsi="Arial" w:cs="Arial"/>
          <w:sz w:val="20"/>
          <w:lang w:val="nl-BE" w:eastAsia="en-US"/>
        </w:rPr>
        <w:t>Bij een aanvraag van de concessiehouder tot een gerechtelijke reorganisatie.</w:t>
      </w:r>
    </w:p>
    <w:p w14:paraId="476C86A5" w14:textId="77777777" w:rsidR="00BB4360" w:rsidRDefault="00BB4360" w:rsidP="00BB4360">
      <w:pPr>
        <w:rPr>
          <w:rFonts w:ascii="Arial" w:hAnsi="Arial" w:cs="Arial"/>
          <w:lang w:val="nl-BE"/>
        </w:rPr>
      </w:pPr>
    </w:p>
    <w:p w14:paraId="38CC2712" w14:textId="77777777" w:rsidR="00BB4360" w:rsidRDefault="00BB4360" w:rsidP="00BB4360">
      <w:pPr>
        <w:jc w:val="both"/>
        <w:rPr>
          <w:rFonts w:ascii="Arial" w:hAnsi="Arial" w:cs="Arial"/>
          <w:b/>
          <w:bCs/>
          <w:u w:val="single"/>
          <w:lang w:val="nl-BE"/>
        </w:rPr>
      </w:pPr>
      <w:bookmarkStart w:id="64" w:name="_Hlk103847270"/>
      <w:r>
        <w:rPr>
          <w:rFonts w:ascii="Arial" w:hAnsi="Arial" w:cs="Arial"/>
          <w:b/>
          <w:bCs/>
          <w:u w:val="single"/>
          <w:lang w:val="nl-BE"/>
        </w:rPr>
        <w:t>Ernstige tekortkomingen van de concessiehouder</w:t>
      </w:r>
    </w:p>
    <w:p w14:paraId="0B03AEB1" w14:textId="77777777" w:rsidR="00BB4360" w:rsidRDefault="00BB4360" w:rsidP="00BB4360">
      <w:pPr>
        <w:pStyle w:val="Default"/>
        <w:jc w:val="both"/>
        <w:rPr>
          <w:color w:val="auto"/>
          <w:sz w:val="20"/>
          <w:lang w:val="nl-BE" w:eastAsia="en-US"/>
        </w:rPr>
      </w:pPr>
    </w:p>
    <w:p w14:paraId="275164EA" w14:textId="24E4E8EF" w:rsidR="00BB4360" w:rsidRDefault="00BB4360" w:rsidP="00BB4360">
      <w:pPr>
        <w:pStyle w:val="Default"/>
        <w:jc w:val="both"/>
        <w:rPr>
          <w:color w:val="auto"/>
          <w:sz w:val="20"/>
          <w:lang w:val="nl-BE" w:eastAsia="en-US"/>
        </w:rPr>
      </w:pPr>
      <w:r>
        <w:rPr>
          <w:color w:val="auto"/>
          <w:sz w:val="20"/>
          <w:lang w:val="nl-BE" w:eastAsia="en-US"/>
        </w:rPr>
        <w:t>De concessiegever kan eveneens voortijdig aan de concessie een einde maken wanneer de concessiehouder ernstig zou tekortkomen aan de verplichtingen die uit d</w:t>
      </w:r>
      <w:r w:rsidR="00997FEE">
        <w:rPr>
          <w:color w:val="auto"/>
          <w:sz w:val="20"/>
          <w:lang w:val="nl-BE" w:eastAsia="en-US"/>
        </w:rPr>
        <w:t>it bestek</w:t>
      </w:r>
      <w:r>
        <w:rPr>
          <w:color w:val="auto"/>
          <w:sz w:val="20"/>
          <w:lang w:val="nl-BE" w:eastAsia="en-US"/>
        </w:rPr>
        <w:t xml:space="preserve"> voortvloeien. Deze tekortkomingen kunnen zowel betrekking hebben op de uitvoering van de concessie, als op het gebruik van de in concessie gegeven goederen, als op de betaling van de aan de concessiegever verschuldigde bedragen. </w:t>
      </w:r>
    </w:p>
    <w:p w14:paraId="789929B7" w14:textId="77777777" w:rsidR="00BB4360" w:rsidRDefault="00BB4360" w:rsidP="00BB4360">
      <w:pPr>
        <w:pStyle w:val="Default"/>
        <w:jc w:val="both"/>
        <w:rPr>
          <w:color w:val="auto"/>
          <w:sz w:val="20"/>
          <w:lang w:val="nl-BE" w:eastAsia="en-US"/>
        </w:rPr>
      </w:pPr>
    </w:p>
    <w:p w14:paraId="26E240FA" w14:textId="18C7704B" w:rsidR="00BB4360" w:rsidRDefault="00BB4360" w:rsidP="00BB4360">
      <w:pPr>
        <w:pStyle w:val="Default"/>
        <w:jc w:val="both"/>
        <w:rPr>
          <w:sz w:val="20"/>
          <w:lang w:val="nl-BE"/>
        </w:rPr>
      </w:pPr>
      <w:r>
        <w:rPr>
          <w:color w:val="auto"/>
          <w:sz w:val="20"/>
          <w:lang w:val="nl-BE" w:eastAsia="en-US"/>
        </w:rPr>
        <w:t xml:space="preserve">De vaststelling van de niet-naleving van de voorwaarden of de ernstige nalatigheden wordt door de concessiegever aan de concessiehouder betekend bij ter post aangetekend schrijven. Bij niet-uitvoering door de concessiehouder van zijn verplichtingen binnen de termijn van </w:t>
      </w:r>
      <w:r w:rsidR="00BC6DBF">
        <w:rPr>
          <w:color w:val="auto"/>
          <w:sz w:val="20"/>
          <w:lang w:val="nl-BE" w:eastAsia="en-US"/>
        </w:rPr>
        <w:t>24 uur</w:t>
      </w:r>
      <w:r>
        <w:rPr>
          <w:color w:val="auto"/>
          <w:sz w:val="20"/>
          <w:lang w:val="nl-BE" w:eastAsia="en-US"/>
        </w:rPr>
        <w:t xml:space="preserve"> na ontvangst van het aangetekend schrijven, kan de concessiegever de concessie eenzijdig beëindigen, zonder mogelijkheid tot bezwaar. De betekening geldt derhalve als definitieve opzegging van de concessie. </w:t>
      </w:r>
    </w:p>
    <w:bookmarkEnd w:id="64"/>
    <w:p w14:paraId="410FA4A9" w14:textId="77777777" w:rsidR="00BB4360" w:rsidRDefault="00BB4360" w:rsidP="00BB4360">
      <w:pPr>
        <w:pStyle w:val="Default"/>
        <w:jc w:val="both"/>
        <w:rPr>
          <w:sz w:val="20"/>
          <w:lang w:val="nl-BE"/>
        </w:rPr>
      </w:pPr>
    </w:p>
    <w:p w14:paraId="102CAECE" w14:textId="0B20501D" w:rsidR="00BB4360" w:rsidRDefault="00BB4360" w:rsidP="00BB4360">
      <w:pPr>
        <w:jc w:val="both"/>
        <w:rPr>
          <w:rFonts w:ascii="Arial" w:hAnsi="Arial" w:cs="Arial"/>
          <w:b/>
          <w:bCs/>
          <w:u w:val="single"/>
          <w:lang w:val="nl-BE"/>
        </w:rPr>
      </w:pPr>
      <w:r>
        <w:rPr>
          <w:rFonts w:ascii="Arial" w:hAnsi="Arial" w:cs="Arial"/>
          <w:b/>
          <w:bCs/>
          <w:u w:val="single"/>
          <w:lang w:val="nl-BE"/>
        </w:rPr>
        <w:t>Voortijdige beëindiging van de concessie door de concessiegever</w:t>
      </w:r>
    </w:p>
    <w:p w14:paraId="1D3ACC49" w14:textId="77777777" w:rsidR="00BB4360" w:rsidRDefault="00BB4360" w:rsidP="00BB4360">
      <w:pPr>
        <w:pStyle w:val="Default"/>
        <w:jc w:val="both"/>
        <w:rPr>
          <w:color w:val="auto"/>
          <w:sz w:val="20"/>
          <w:lang w:val="nl-BE" w:eastAsia="en-US"/>
        </w:rPr>
      </w:pPr>
    </w:p>
    <w:p w14:paraId="73BBCFE1" w14:textId="081BA022" w:rsidR="00BB4360" w:rsidRDefault="00BB4360" w:rsidP="00BB4360">
      <w:pPr>
        <w:pStyle w:val="Default"/>
        <w:jc w:val="both"/>
        <w:rPr>
          <w:color w:val="auto"/>
          <w:sz w:val="20"/>
          <w:lang w:val="nl-BE" w:eastAsia="en-US"/>
        </w:rPr>
      </w:pPr>
      <w:r>
        <w:rPr>
          <w:color w:val="auto"/>
          <w:sz w:val="20"/>
          <w:lang w:val="nl-BE" w:eastAsia="en-US"/>
        </w:rPr>
        <w:t>In geval van een noodwendigheid van algemeen belang of in geval van overmacht kan de concessie</w:t>
      </w:r>
      <w:r w:rsidR="006D0B91">
        <w:rPr>
          <w:color w:val="auto"/>
          <w:sz w:val="20"/>
          <w:lang w:val="nl-BE" w:eastAsia="en-US"/>
        </w:rPr>
        <w:t>-</w:t>
      </w:r>
      <w:r>
        <w:rPr>
          <w:color w:val="auto"/>
          <w:sz w:val="20"/>
          <w:lang w:val="nl-BE" w:eastAsia="en-US"/>
        </w:rPr>
        <w:t xml:space="preserve">gever voortijdig een einde maken aan de concessie. </w:t>
      </w:r>
    </w:p>
    <w:p w14:paraId="0722CFE5" w14:textId="77777777" w:rsidR="00BB4360" w:rsidRDefault="00BB4360" w:rsidP="00BB4360">
      <w:pPr>
        <w:jc w:val="both"/>
        <w:rPr>
          <w:rFonts w:ascii="Arial" w:hAnsi="Arial" w:cs="Arial"/>
          <w:lang w:val="nl-BE"/>
        </w:rPr>
      </w:pPr>
    </w:p>
    <w:p w14:paraId="7929EA8F" w14:textId="0FFF82BC" w:rsidR="00BB4360" w:rsidRPr="00115C05" w:rsidRDefault="00BB4360" w:rsidP="00115C05">
      <w:pPr>
        <w:rPr>
          <w:rFonts w:ascii="Arial" w:hAnsi="Arial" w:cs="Arial"/>
          <w:lang w:val="nl-BE"/>
        </w:rPr>
      </w:pPr>
      <w:r>
        <w:rPr>
          <w:rFonts w:ascii="Arial" w:hAnsi="Arial" w:cs="Arial"/>
          <w:lang w:val="nl-BE"/>
        </w:rPr>
        <w:t>Overmacht dient te worden geïnterpreteerd in de wettelijke zin.</w:t>
      </w:r>
      <w:r w:rsidR="00A0596D">
        <w:rPr>
          <w:szCs w:val="20"/>
          <w:lang w:val="nl-BE"/>
        </w:rPr>
        <w:br/>
      </w:r>
    </w:p>
    <w:p w14:paraId="58186C1B" w14:textId="77777777" w:rsidR="00BB4360" w:rsidRDefault="00BB4360" w:rsidP="00BB4360">
      <w:pPr>
        <w:pStyle w:val="Default"/>
        <w:jc w:val="both"/>
        <w:rPr>
          <w:b/>
          <w:bCs/>
          <w:sz w:val="20"/>
          <w:szCs w:val="20"/>
          <w:u w:val="single"/>
          <w:lang w:val="nl-BE"/>
        </w:rPr>
      </w:pPr>
      <w:r>
        <w:rPr>
          <w:b/>
          <w:bCs/>
          <w:sz w:val="20"/>
          <w:szCs w:val="20"/>
          <w:u w:val="single"/>
          <w:lang w:val="nl-BE"/>
        </w:rPr>
        <w:t>Beëindiging in onderling overleg</w:t>
      </w:r>
    </w:p>
    <w:p w14:paraId="3BF820E6" w14:textId="77777777" w:rsidR="00BB4360" w:rsidRDefault="00BB4360" w:rsidP="00BB4360">
      <w:pPr>
        <w:pStyle w:val="Default"/>
        <w:jc w:val="both"/>
        <w:rPr>
          <w:b/>
          <w:bCs/>
          <w:sz w:val="20"/>
          <w:szCs w:val="20"/>
          <w:u w:val="single"/>
          <w:lang w:val="nl-BE"/>
        </w:rPr>
      </w:pPr>
    </w:p>
    <w:p w14:paraId="3126725C" w14:textId="346E7729" w:rsidR="008D3885" w:rsidRDefault="00BB4360" w:rsidP="00895EDB">
      <w:pPr>
        <w:pStyle w:val="Default"/>
        <w:jc w:val="both"/>
        <w:rPr>
          <w:sz w:val="20"/>
          <w:szCs w:val="20"/>
          <w:lang w:val="nl-BE"/>
        </w:rPr>
      </w:pPr>
      <w:r>
        <w:rPr>
          <w:sz w:val="20"/>
          <w:szCs w:val="20"/>
          <w:lang w:val="nl-BE"/>
        </w:rPr>
        <w:t>De concessiegever en de concessiehouder kunnen de concessie te allen tijde in onderling overleg beëindigen.</w:t>
      </w:r>
    </w:p>
    <w:p w14:paraId="3F2671D1" w14:textId="47BF706D" w:rsidR="00BB4360" w:rsidRPr="00553803" w:rsidRDefault="0082737A" w:rsidP="00ED77F5">
      <w:pPr>
        <w:pStyle w:val="Kop2"/>
        <w:numPr>
          <w:ilvl w:val="1"/>
          <w:numId w:val="3"/>
        </w:numPr>
        <w:rPr>
          <w:rFonts w:ascii="Arial" w:hAnsi="Arial" w:cs="Arial"/>
        </w:rPr>
      </w:pPr>
      <w:bookmarkStart w:id="65" w:name="_Toc205280406"/>
      <w:r w:rsidRPr="00553803">
        <w:rPr>
          <w:rFonts w:ascii="Arial" w:hAnsi="Arial" w:cs="Arial"/>
        </w:rPr>
        <w:lastRenderedPageBreak/>
        <w:t>Investeringen en werken door de concessiehouder</w:t>
      </w:r>
      <w:bookmarkEnd w:id="65"/>
    </w:p>
    <w:p w14:paraId="40E92788" w14:textId="77777777" w:rsidR="00BB4360" w:rsidRDefault="00BB4360" w:rsidP="00BB4360">
      <w:pPr>
        <w:rPr>
          <w:rFonts w:ascii="Arial" w:hAnsi="Arial" w:cs="Arial"/>
          <w:lang w:val="nl-BE"/>
        </w:rPr>
      </w:pPr>
    </w:p>
    <w:p w14:paraId="009CC981" w14:textId="5467E81D" w:rsidR="00A42D96" w:rsidRPr="00D72B6D" w:rsidRDefault="00A42D96" w:rsidP="00C53169">
      <w:pPr>
        <w:pStyle w:val="HS-Tekst"/>
      </w:pPr>
      <w:r w:rsidRPr="00C53169">
        <w:t xml:space="preserve">De concessiehouder is verplicht om op eigen kosten de nodige investeringen te doen om de </w:t>
      </w:r>
      <w:r w:rsidR="000F189C" w:rsidRPr="00C53169">
        <w:t>infrastruct</w:t>
      </w:r>
      <w:r w:rsidR="004E6FD4" w:rsidRPr="00C53169">
        <w:t>uur (</w:t>
      </w:r>
      <w:r w:rsidR="4725E314" w:rsidRPr="00C53169">
        <w:t>almhut</w:t>
      </w:r>
      <w:r w:rsidR="004E6FD4" w:rsidRPr="00C53169">
        <w:t>)</w:t>
      </w:r>
      <w:r w:rsidR="000A6C78" w:rsidRPr="00C53169">
        <w:t xml:space="preserve"> in het Normandpark</w:t>
      </w:r>
      <w:r w:rsidRPr="00C53169">
        <w:t xml:space="preserve"> gebruiksklaar te maken voor een aantrekkelijke en professionele uitbating. </w:t>
      </w:r>
    </w:p>
    <w:p w14:paraId="5220C63F" w14:textId="1EB255AB" w:rsidR="000E7BC2" w:rsidRDefault="00553803" w:rsidP="00C53169">
      <w:pPr>
        <w:pStyle w:val="HS-Tekst"/>
      </w:pPr>
      <w:r w:rsidRPr="00C53169">
        <w:t xml:space="preserve">De roerende goederen die door de concessiehouder in de concessiezone worden geplaatst, </w:t>
      </w:r>
      <w:r w:rsidR="00A0596D" w:rsidRPr="00C53169">
        <w:t xml:space="preserve">worden op het einde van </w:t>
      </w:r>
      <w:r w:rsidR="009279E1" w:rsidRPr="00C53169">
        <w:t>de</w:t>
      </w:r>
      <w:r w:rsidR="0096000F" w:rsidRPr="00C53169">
        <w:t xml:space="preserve"> uitbatingsperiode</w:t>
      </w:r>
      <w:r w:rsidR="00A0596D" w:rsidRPr="00C53169">
        <w:t xml:space="preserve"> meegenomen door de concessiehouder. </w:t>
      </w:r>
    </w:p>
    <w:p w14:paraId="4BB0B95C" w14:textId="77777777" w:rsidR="00BB4360" w:rsidRDefault="00BB4360" w:rsidP="00BB4360">
      <w:pPr>
        <w:rPr>
          <w:rFonts w:ascii="Arial" w:hAnsi="Arial" w:cs="Arial"/>
          <w:lang w:val="nl-BE"/>
        </w:rPr>
      </w:pPr>
    </w:p>
    <w:p w14:paraId="55C3D124" w14:textId="77777777" w:rsidR="00BB4360" w:rsidRDefault="00BB4360" w:rsidP="00ED77F5">
      <w:pPr>
        <w:pStyle w:val="Kop2"/>
        <w:keepNext w:val="0"/>
        <w:numPr>
          <w:ilvl w:val="1"/>
          <w:numId w:val="3"/>
        </w:numPr>
        <w:spacing w:before="0" w:after="0"/>
        <w:contextualSpacing/>
        <w:rPr>
          <w:rFonts w:ascii="Arial" w:hAnsi="Arial" w:cs="Arial"/>
        </w:rPr>
      </w:pPr>
      <w:bookmarkStart w:id="66" w:name="_Toc205280407"/>
      <w:r>
        <w:rPr>
          <w:rFonts w:ascii="Arial" w:hAnsi="Arial" w:cs="Arial"/>
        </w:rPr>
        <w:t>Verzekeringen</w:t>
      </w:r>
      <w:bookmarkEnd w:id="66"/>
    </w:p>
    <w:p w14:paraId="543B404C" w14:textId="77777777" w:rsidR="00BB4360" w:rsidRDefault="00BB4360" w:rsidP="00BB4360">
      <w:pPr>
        <w:rPr>
          <w:rFonts w:ascii="Arial" w:hAnsi="Arial" w:cs="Arial"/>
          <w:lang w:val="fr-FR"/>
        </w:rPr>
      </w:pPr>
    </w:p>
    <w:p w14:paraId="001E84DF" w14:textId="28A2E3C3" w:rsidR="00BB4360" w:rsidRDefault="00BB4360" w:rsidP="2260E028">
      <w:pPr>
        <w:pStyle w:val="Default"/>
        <w:jc w:val="both"/>
        <w:rPr>
          <w:color w:val="auto"/>
          <w:sz w:val="20"/>
          <w:szCs w:val="20"/>
          <w:lang w:val="nl-BE" w:eastAsia="en-US"/>
        </w:rPr>
      </w:pPr>
      <w:r w:rsidRPr="2260E028">
        <w:rPr>
          <w:color w:val="auto"/>
          <w:sz w:val="20"/>
          <w:szCs w:val="20"/>
          <w:lang w:val="nl-BE" w:eastAsia="en-US"/>
        </w:rPr>
        <w:t>De concessi</w:t>
      </w:r>
      <w:r w:rsidR="7AE35EE3" w:rsidRPr="2260E028">
        <w:rPr>
          <w:color w:val="auto"/>
          <w:sz w:val="20"/>
          <w:szCs w:val="20"/>
          <w:lang w:val="nl-BE" w:eastAsia="en-US"/>
        </w:rPr>
        <w:t>egever</w:t>
      </w:r>
      <w:r w:rsidRPr="2260E028">
        <w:rPr>
          <w:color w:val="auto"/>
          <w:sz w:val="20"/>
          <w:szCs w:val="20"/>
          <w:lang w:val="nl-BE" w:eastAsia="en-US"/>
        </w:rPr>
        <w:t xml:space="preserve"> verzekert de infrastructuur tegen brand, storm, hagel, sneeuw- of ijsdruk, waterschade en overstromingen.</w:t>
      </w:r>
    </w:p>
    <w:p w14:paraId="2DDC09A6" w14:textId="77777777" w:rsidR="00BB4360" w:rsidRDefault="00BB4360" w:rsidP="00BB4360">
      <w:pPr>
        <w:pStyle w:val="Default"/>
        <w:jc w:val="both"/>
        <w:rPr>
          <w:color w:val="auto"/>
          <w:sz w:val="20"/>
          <w:lang w:val="nl-BE" w:eastAsia="en-US"/>
        </w:rPr>
      </w:pPr>
      <w:r>
        <w:rPr>
          <w:color w:val="auto"/>
          <w:sz w:val="20"/>
          <w:lang w:val="nl-BE" w:eastAsia="en-US"/>
        </w:rPr>
        <w:br/>
        <w:t>Daarnaast sluit de concessiehouder voor de uitvoering van de concessie alle verzekeringen af die hij noodzakelijk acht, doch in elk geval de verzekeringen die voldoende waarborgen bieden tot dekking van:</w:t>
      </w:r>
    </w:p>
    <w:p w14:paraId="6D6AE657" w14:textId="2169D7CE" w:rsidR="00BB4360" w:rsidRDefault="00BB4360" w:rsidP="00ED77F5">
      <w:pPr>
        <w:pStyle w:val="Default"/>
        <w:numPr>
          <w:ilvl w:val="0"/>
          <w:numId w:val="9"/>
        </w:numPr>
        <w:contextualSpacing/>
        <w:jc w:val="both"/>
        <w:rPr>
          <w:color w:val="auto"/>
          <w:sz w:val="20"/>
          <w:lang w:val="nl-BE" w:eastAsia="en-US"/>
        </w:rPr>
      </w:pPr>
      <w:r>
        <w:rPr>
          <w:color w:val="auto"/>
          <w:sz w:val="20"/>
          <w:lang w:val="nl-BE" w:eastAsia="en-US"/>
        </w:rPr>
        <w:t>de beroepsrisico’s;</w:t>
      </w:r>
      <w:r w:rsidR="00C7318E">
        <w:rPr>
          <w:color w:val="auto"/>
          <w:sz w:val="20"/>
          <w:lang w:val="nl-BE" w:eastAsia="en-US"/>
        </w:rPr>
        <w:t xml:space="preserve"> </w:t>
      </w:r>
    </w:p>
    <w:p w14:paraId="3913994F" w14:textId="77777777" w:rsidR="00BB4360" w:rsidRDefault="00BB4360" w:rsidP="00ED77F5">
      <w:pPr>
        <w:pStyle w:val="Default"/>
        <w:numPr>
          <w:ilvl w:val="0"/>
          <w:numId w:val="9"/>
        </w:numPr>
        <w:contextualSpacing/>
        <w:jc w:val="both"/>
        <w:rPr>
          <w:color w:val="auto"/>
          <w:sz w:val="20"/>
          <w:lang w:val="nl-BE" w:eastAsia="en-US"/>
        </w:rPr>
      </w:pPr>
      <w:r>
        <w:rPr>
          <w:color w:val="auto"/>
          <w:sz w:val="20"/>
          <w:lang w:val="nl-BE" w:eastAsia="en-US"/>
        </w:rPr>
        <w:t>de burgerlijke aansprakelijkheid;</w:t>
      </w:r>
    </w:p>
    <w:p w14:paraId="3FED2F5C" w14:textId="3A362150" w:rsidR="00BB4360" w:rsidRDefault="00BB4360" w:rsidP="00ED77F5">
      <w:pPr>
        <w:pStyle w:val="Default"/>
        <w:numPr>
          <w:ilvl w:val="0"/>
          <w:numId w:val="9"/>
        </w:numPr>
        <w:contextualSpacing/>
        <w:jc w:val="both"/>
        <w:rPr>
          <w:color w:val="auto"/>
          <w:sz w:val="20"/>
          <w:lang w:val="nl-BE" w:eastAsia="en-US"/>
        </w:rPr>
      </w:pPr>
      <w:r>
        <w:rPr>
          <w:color w:val="auto"/>
          <w:sz w:val="20"/>
          <w:lang w:val="nl-BE" w:eastAsia="en-US"/>
        </w:rPr>
        <w:t>de arbeidsongevallen van personeelsleden</w:t>
      </w:r>
      <w:r w:rsidR="007605C8">
        <w:rPr>
          <w:color w:val="auto"/>
          <w:sz w:val="20"/>
          <w:lang w:val="nl-BE" w:eastAsia="en-US"/>
        </w:rPr>
        <w:t>;</w:t>
      </w:r>
    </w:p>
    <w:p w14:paraId="67954595" w14:textId="1CE1AFDE" w:rsidR="000827D2" w:rsidRDefault="007605C8" w:rsidP="00ED77F5">
      <w:pPr>
        <w:pStyle w:val="Default"/>
        <w:numPr>
          <w:ilvl w:val="0"/>
          <w:numId w:val="9"/>
        </w:numPr>
        <w:contextualSpacing/>
        <w:jc w:val="both"/>
        <w:rPr>
          <w:color w:val="auto"/>
          <w:sz w:val="20"/>
          <w:lang w:val="nl-BE" w:eastAsia="en-US"/>
        </w:rPr>
      </w:pPr>
      <w:r>
        <w:rPr>
          <w:color w:val="auto"/>
          <w:sz w:val="20"/>
          <w:lang w:val="nl-BE" w:eastAsia="en-US"/>
        </w:rPr>
        <w:t>de o</w:t>
      </w:r>
      <w:r w:rsidR="000827D2">
        <w:rPr>
          <w:color w:val="auto"/>
          <w:sz w:val="20"/>
          <w:lang w:val="nl-BE" w:eastAsia="en-US"/>
        </w:rPr>
        <w:t>bjectieve aansprakelijkheid brand en ontploffing</w:t>
      </w:r>
      <w:r>
        <w:rPr>
          <w:color w:val="auto"/>
          <w:sz w:val="20"/>
          <w:lang w:val="nl-BE" w:eastAsia="en-US"/>
        </w:rPr>
        <w:t>.</w:t>
      </w:r>
    </w:p>
    <w:p w14:paraId="093EB717" w14:textId="77777777" w:rsidR="00BB4360" w:rsidRDefault="00BB4360" w:rsidP="00BB4360">
      <w:pPr>
        <w:jc w:val="both"/>
        <w:rPr>
          <w:rFonts w:ascii="Arial" w:hAnsi="Arial" w:cs="Arial"/>
          <w:lang w:val="nl-BE"/>
        </w:rPr>
      </w:pPr>
    </w:p>
    <w:p w14:paraId="46029897" w14:textId="77777777" w:rsidR="00BB4360" w:rsidRDefault="00BB4360" w:rsidP="00BB4360">
      <w:pPr>
        <w:jc w:val="both"/>
        <w:rPr>
          <w:rFonts w:ascii="Arial" w:hAnsi="Arial" w:cs="Arial"/>
          <w:szCs w:val="20"/>
          <w:lang w:val="nl-BE"/>
        </w:rPr>
      </w:pPr>
      <w:r>
        <w:rPr>
          <w:rFonts w:ascii="Arial" w:hAnsi="Arial" w:cs="Arial"/>
          <w:lang w:val="nl-BE"/>
        </w:rPr>
        <w:t xml:space="preserve">De </w:t>
      </w:r>
      <w:r>
        <w:rPr>
          <w:rFonts w:ascii="Arial" w:hAnsi="Arial" w:cs="Arial"/>
          <w:szCs w:val="20"/>
          <w:lang w:val="nl-BE"/>
        </w:rPr>
        <w:t>polissen bevatten minstens volgende clausules:</w:t>
      </w:r>
    </w:p>
    <w:p w14:paraId="6CA4AB46" w14:textId="77777777" w:rsidR="00BB4360" w:rsidRDefault="00BB4360" w:rsidP="00ED77F5">
      <w:pPr>
        <w:pStyle w:val="Lijstalinea"/>
        <w:numPr>
          <w:ilvl w:val="0"/>
          <w:numId w:val="9"/>
        </w:numPr>
        <w:contextualSpacing/>
        <w:jc w:val="both"/>
        <w:rPr>
          <w:rFonts w:ascii="Arial" w:hAnsi="Arial" w:cs="Arial"/>
          <w:sz w:val="20"/>
          <w:szCs w:val="20"/>
          <w:lang w:val="nl-BE"/>
        </w:rPr>
      </w:pPr>
      <w:r>
        <w:rPr>
          <w:rFonts w:ascii="Arial" w:hAnsi="Arial" w:cs="Arial"/>
          <w:sz w:val="20"/>
          <w:szCs w:val="20"/>
          <w:lang w:val="nl-BE"/>
        </w:rPr>
        <w:t>een clausule luidens dewelke de verzekeringsmaatschappijen zich ertoe verbinden aan de concessiegever kennis te geven van elke schorsing of verbreking van de polissen;</w:t>
      </w:r>
    </w:p>
    <w:p w14:paraId="044B9525" w14:textId="77777777" w:rsidR="00BB4360" w:rsidRDefault="00BB4360" w:rsidP="00ED77F5">
      <w:pPr>
        <w:pStyle w:val="Lijstalinea"/>
        <w:numPr>
          <w:ilvl w:val="0"/>
          <w:numId w:val="9"/>
        </w:numPr>
        <w:contextualSpacing/>
        <w:jc w:val="both"/>
        <w:rPr>
          <w:rFonts w:ascii="Arial" w:hAnsi="Arial" w:cs="Arial"/>
          <w:sz w:val="20"/>
          <w:szCs w:val="20"/>
          <w:lang w:val="nl-BE"/>
        </w:rPr>
      </w:pPr>
      <w:r>
        <w:rPr>
          <w:rFonts w:ascii="Arial" w:hAnsi="Arial" w:cs="Arial"/>
          <w:sz w:val="20"/>
          <w:szCs w:val="20"/>
          <w:lang w:val="nl-BE"/>
        </w:rPr>
        <w:t xml:space="preserve">een clausule luidens dewelke de verzekeringsmaatschappij afstand doet van alle verhaal tegenover de gemeente Middelkerke. </w:t>
      </w:r>
    </w:p>
    <w:p w14:paraId="62A55187" w14:textId="77777777" w:rsidR="00BB4360" w:rsidRDefault="00BB4360" w:rsidP="00BB4360">
      <w:pPr>
        <w:jc w:val="both"/>
        <w:rPr>
          <w:rFonts w:ascii="Arial" w:hAnsi="Arial" w:cs="Arial"/>
          <w:lang w:val="nl-BE"/>
        </w:rPr>
      </w:pPr>
    </w:p>
    <w:p w14:paraId="7B35A4DF" w14:textId="77777777" w:rsidR="00BB4360" w:rsidRDefault="00BB4360" w:rsidP="00BB4360">
      <w:pPr>
        <w:jc w:val="both"/>
        <w:rPr>
          <w:rFonts w:ascii="Arial" w:hAnsi="Arial" w:cs="Arial"/>
          <w:lang w:val="nl-BE"/>
        </w:rPr>
      </w:pPr>
      <w:r>
        <w:rPr>
          <w:rFonts w:ascii="Arial" w:hAnsi="Arial" w:cs="Arial"/>
          <w:lang w:val="nl-BE"/>
        </w:rPr>
        <w:t xml:space="preserve">De concessiehouder bezorgt binnen </w:t>
      </w:r>
      <w:r w:rsidRPr="00C53169">
        <w:rPr>
          <w:rFonts w:ascii="Arial" w:hAnsi="Arial" w:cs="Arial"/>
          <w:lang w:val="nl-BE"/>
        </w:rPr>
        <w:t>dertig</w:t>
      </w:r>
      <w:r>
        <w:rPr>
          <w:rFonts w:ascii="Arial" w:hAnsi="Arial" w:cs="Arial"/>
          <w:lang w:val="nl-BE"/>
        </w:rPr>
        <w:t xml:space="preserve"> dagen na de toewijzing van de concessie een kopie van de polissen aan de gemeente. Indien een polis wijzigt, moet de concessiehouder binnen de dertig dagen na de wijziging een kopie van de polissen overmaken aan de gemeente.  </w:t>
      </w:r>
    </w:p>
    <w:p w14:paraId="5402F061" w14:textId="77777777" w:rsidR="00BB4360" w:rsidRDefault="00BB4360" w:rsidP="00BB4360">
      <w:pPr>
        <w:rPr>
          <w:rFonts w:ascii="Arial" w:hAnsi="Arial" w:cs="Arial"/>
          <w:lang w:val="nl-BE"/>
        </w:rPr>
      </w:pPr>
    </w:p>
    <w:p w14:paraId="0FCC8C56" w14:textId="2992D4D2" w:rsidR="00BB4360" w:rsidRDefault="00BB4360" w:rsidP="00ED77F5">
      <w:pPr>
        <w:pStyle w:val="Kop2"/>
        <w:numPr>
          <w:ilvl w:val="1"/>
          <w:numId w:val="3"/>
        </w:numPr>
        <w:rPr>
          <w:rFonts w:ascii="Arial" w:hAnsi="Arial" w:cs="Arial"/>
        </w:rPr>
      </w:pPr>
      <w:bookmarkStart w:id="67" w:name="_Toc205280408"/>
      <w:r>
        <w:rPr>
          <w:rFonts w:ascii="Arial" w:hAnsi="Arial" w:cs="Arial"/>
        </w:rPr>
        <w:t>Vergunningen</w:t>
      </w:r>
      <w:r w:rsidR="00A42D96">
        <w:rPr>
          <w:rFonts w:ascii="Arial" w:hAnsi="Arial" w:cs="Arial"/>
        </w:rPr>
        <w:t xml:space="preserve"> en</w:t>
      </w:r>
      <w:r>
        <w:rPr>
          <w:rFonts w:ascii="Arial" w:hAnsi="Arial" w:cs="Arial"/>
        </w:rPr>
        <w:t xml:space="preserve"> keuringen</w:t>
      </w:r>
      <w:bookmarkEnd w:id="67"/>
    </w:p>
    <w:p w14:paraId="35308394" w14:textId="77777777" w:rsidR="00BB4360" w:rsidRDefault="00BB4360" w:rsidP="00BB4360">
      <w:pPr>
        <w:rPr>
          <w:lang w:val="nl-BE"/>
        </w:rPr>
      </w:pPr>
    </w:p>
    <w:p w14:paraId="08251C13" w14:textId="77777777" w:rsidR="008D288C" w:rsidRDefault="00BB4360" w:rsidP="00BB4360">
      <w:pPr>
        <w:rPr>
          <w:rFonts w:ascii="Arial" w:hAnsi="Arial" w:cs="Arial"/>
          <w:lang w:val="nl-BE"/>
        </w:rPr>
      </w:pPr>
      <w:r>
        <w:rPr>
          <w:rFonts w:ascii="Arial" w:hAnsi="Arial" w:cs="Arial"/>
          <w:lang w:val="nl-BE"/>
        </w:rPr>
        <w:t xml:space="preserve">De concessiehouder staat in voor het verkrijgen van de noodzakelijke vergunningen en voor de keuringen van alle installaties die </w:t>
      </w:r>
      <w:r w:rsidR="008E62EE">
        <w:rPr>
          <w:rFonts w:ascii="Arial" w:hAnsi="Arial" w:cs="Arial"/>
          <w:lang w:val="nl-BE"/>
        </w:rPr>
        <w:t>door de concessiehouder geplaatst worden</w:t>
      </w:r>
      <w:r>
        <w:rPr>
          <w:rFonts w:ascii="Arial" w:hAnsi="Arial" w:cs="Arial"/>
          <w:lang w:val="nl-BE"/>
        </w:rPr>
        <w:t xml:space="preserve"> in de in concessie gegeven zone.</w:t>
      </w:r>
    </w:p>
    <w:p w14:paraId="235065E5" w14:textId="77777777" w:rsidR="008D288C" w:rsidRDefault="008D288C" w:rsidP="00BB4360">
      <w:pPr>
        <w:rPr>
          <w:rFonts w:ascii="Arial" w:hAnsi="Arial" w:cs="Arial"/>
          <w:lang w:val="nl-BE"/>
        </w:rPr>
      </w:pPr>
    </w:p>
    <w:p w14:paraId="78BB88BD" w14:textId="5C4D7A0F" w:rsidR="00BB4360" w:rsidRDefault="00BB4360" w:rsidP="00BB4360">
      <w:pPr>
        <w:rPr>
          <w:rFonts w:ascii="Arial" w:hAnsi="Arial" w:cs="Arial"/>
          <w:lang w:val="nl-BE"/>
        </w:rPr>
      </w:pPr>
      <w:r>
        <w:rPr>
          <w:rFonts w:ascii="Arial" w:hAnsi="Arial" w:cs="Arial"/>
          <w:lang w:val="nl-BE"/>
        </w:rPr>
        <w:t xml:space="preserve"> </w:t>
      </w:r>
    </w:p>
    <w:p w14:paraId="4FD4D8C6" w14:textId="77777777" w:rsidR="00BB4360" w:rsidRDefault="00BB4360" w:rsidP="00ED77F5">
      <w:pPr>
        <w:pStyle w:val="Kop2"/>
        <w:keepNext w:val="0"/>
        <w:numPr>
          <w:ilvl w:val="1"/>
          <w:numId w:val="3"/>
        </w:numPr>
        <w:spacing w:before="0" w:after="0"/>
        <w:contextualSpacing/>
        <w:rPr>
          <w:rFonts w:ascii="Arial" w:hAnsi="Arial" w:cs="Arial"/>
        </w:rPr>
      </w:pPr>
      <w:bookmarkStart w:id="68" w:name="_Toc205280409"/>
      <w:r>
        <w:rPr>
          <w:rFonts w:ascii="Arial" w:hAnsi="Arial" w:cs="Arial"/>
        </w:rPr>
        <w:t>Verantwoordelijkheid en vrijwaring</w:t>
      </w:r>
      <w:bookmarkEnd w:id="68"/>
    </w:p>
    <w:p w14:paraId="338CF77A" w14:textId="77777777" w:rsidR="00BB4360" w:rsidRDefault="00BB4360" w:rsidP="00BB4360">
      <w:pPr>
        <w:rPr>
          <w:rFonts w:ascii="Arial" w:hAnsi="Arial" w:cs="Arial"/>
          <w:lang w:val="nl-BE"/>
        </w:rPr>
      </w:pPr>
    </w:p>
    <w:p w14:paraId="56E31488" w14:textId="1ED306BB" w:rsidR="00BB4360" w:rsidRDefault="00BB4360" w:rsidP="00BB4360">
      <w:pPr>
        <w:jc w:val="both"/>
        <w:rPr>
          <w:rFonts w:ascii="Arial" w:hAnsi="Arial" w:cs="Arial"/>
          <w:lang w:val="nl-BE"/>
        </w:rPr>
      </w:pPr>
      <w:r>
        <w:rPr>
          <w:rFonts w:ascii="Arial" w:hAnsi="Arial" w:cs="Arial"/>
          <w:lang w:val="nl-BE"/>
        </w:rPr>
        <w:t xml:space="preserve">De concessiehouder is gedurende de looptijd van de concessie geheel en alleen verantwoordelijk, zowel tegenover de concessiegever als tegenover derden, voor alle </w:t>
      </w:r>
      <w:r w:rsidR="003C0176">
        <w:rPr>
          <w:rFonts w:ascii="Arial" w:hAnsi="Arial" w:cs="Arial"/>
          <w:lang w:val="nl-BE"/>
        </w:rPr>
        <w:t xml:space="preserve">schade die rechtstreeks of onrechtstreeks voortvloeit uit de concessie en vrijwaart de concessiegever hiervoor volledig. </w:t>
      </w:r>
    </w:p>
    <w:p w14:paraId="60979C3E" w14:textId="77777777" w:rsidR="00BB4360" w:rsidRDefault="00BB4360" w:rsidP="00BB4360">
      <w:pPr>
        <w:jc w:val="both"/>
        <w:rPr>
          <w:rFonts w:ascii="Arial" w:hAnsi="Arial" w:cs="Arial"/>
          <w:lang w:val="nl-BE"/>
        </w:rPr>
      </w:pPr>
    </w:p>
    <w:p w14:paraId="3351D383" w14:textId="77777777" w:rsidR="00BB4360" w:rsidRDefault="00BB4360" w:rsidP="00ED77F5">
      <w:pPr>
        <w:pStyle w:val="Kop2"/>
        <w:keepNext w:val="0"/>
        <w:numPr>
          <w:ilvl w:val="1"/>
          <w:numId w:val="3"/>
        </w:numPr>
        <w:spacing w:before="0" w:after="0"/>
        <w:contextualSpacing/>
        <w:rPr>
          <w:rFonts w:ascii="Arial" w:hAnsi="Arial" w:cs="Arial"/>
        </w:rPr>
      </w:pPr>
      <w:bookmarkStart w:id="69" w:name="_Toc205280410"/>
      <w:r>
        <w:rPr>
          <w:rFonts w:ascii="Arial" w:hAnsi="Arial" w:cs="Arial"/>
        </w:rPr>
        <w:t>Verbintenissen in hoofde van de partijen</w:t>
      </w:r>
      <w:bookmarkEnd w:id="69"/>
    </w:p>
    <w:p w14:paraId="652C0C06" w14:textId="77777777" w:rsidR="00BB4360" w:rsidRDefault="00BB4360" w:rsidP="00BB4360">
      <w:pPr>
        <w:rPr>
          <w:rFonts w:ascii="Arial" w:hAnsi="Arial" w:cs="Arial"/>
          <w:lang w:val="nl-BE"/>
        </w:rPr>
      </w:pPr>
    </w:p>
    <w:p w14:paraId="121B212D" w14:textId="77777777" w:rsidR="00BB4360" w:rsidRDefault="00BB4360" w:rsidP="00BB4360">
      <w:pPr>
        <w:pStyle w:val="Default"/>
        <w:rPr>
          <w:rFonts w:eastAsiaTheme="minorHAnsi"/>
          <w:color w:val="auto"/>
          <w:sz w:val="20"/>
          <w:szCs w:val="22"/>
          <w:lang w:val="nl-BE" w:eastAsia="en-US"/>
        </w:rPr>
      </w:pPr>
    </w:p>
    <w:p w14:paraId="330556CE" w14:textId="77777777" w:rsidR="00BB4360" w:rsidRDefault="00BB4360" w:rsidP="00BB4360">
      <w:pPr>
        <w:pStyle w:val="Default"/>
        <w:rPr>
          <w:rFonts w:eastAsiaTheme="minorHAnsi"/>
          <w:b/>
          <w:bCs/>
          <w:color w:val="auto"/>
          <w:sz w:val="20"/>
          <w:szCs w:val="22"/>
          <w:u w:val="single"/>
          <w:lang w:val="nl-BE" w:eastAsia="en-US"/>
        </w:rPr>
      </w:pPr>
      <w:r>
        <w:rPr>
          <w:rFonts w:eastAsiaTheme="minorHAnsi"/>
          <w:b/>
          <w:bCs/>
          <w:color w:val="auto"/>
          <w:sz w:val="20"/>
          <w:szCs w:val="22"/>
          <w:u w:val="single"/>
          <w:lang w:val="nl-BE" w:eastAsia="en-US"/>
        </w:rPr>
        <w:t>In hoofde van de concessiegever</w:t>
      </w:r>
    </w:p>
    <w:p w14:paraId="6EDFFA6B" w14:textId="77777777" w:rsidR="00BB4360" w:rsidRDefault="00BB4360" w:rsidP="00BB4360">
      <w:pPr>
        <w:rPr>
          <w:rFonts w:ascii="Arial" w:hAnsi="Arial" w:cs="Arial"/>
          <w:lang w:val="nl-BE"/>
        </w:rPr>
      </w:pPr>
    </w:p>
    <w:p w14:paraId="74F583AD" w14:textId="1FF14C9A" w:rsidR="00D22491" w:rsidRPr="00E37A9F" w:rsidRDefault="00BB4360" w:rsidP="00ED77F5">
      <w:pPr>
        <w:pStyle w:val="Lijstalinea"/>
        <w:numPr>
          <w:ilvl w:val="0"/>
          <w:numId w:val="10"/>
        </w:numPr>
        <w:contextualSpacing/>
        <w:rPr>
          <w:rFonts w:ascii="Arial" w:eastAsiaTheme="minorHAnsi" w:hAnsi="Arial" w:cs="Arial"/>
          <w:sz w:val="20"/>
          <w:szCs w:val="22"/>
          <w:lang w:val="nl-BE" w:eastAsia="en-US"/>
        </w:rPr>
      </w:pPr>
      <w:r>
        <w:rPr>
          <w:rFonts w:ascii="Arial" w:eastAsiaTheme="minorHAnsi" w:hAnsi="Arial" w:cs="Arial"/>
          <w:sz w:val="20"/>
          <w:szCs w:val="22"/>
          <w:lang w:val="nl-BE" w:eastAsia="en-US"/>
        </w:rPr>
        <w:t xml:space="preserve">De concessiegever verbindt zich ertoe de </w:t>
      </w:r>
      <w:r w:rsidR="006A0A90">
        <w:rPr>
          <w:rFonts w:ascii="Arial" w:eastAsiaTheme="minorHAnsi" w:hAnsi="Arial" w:cs="Arial"/>
          <w:sz w:val="20"/>
          <w:szCs w:val="22"/>
          <w:lang w:val="nl-BE" w:eastAsia="en-US"/>
        </w:rPr>
        <w:t xml:space="preserve">infrastructuur </w:t>
      </w:r>
      <w:r>
        <w:rPr>
          <w:rFonts w:ascii="Arial" w:eastAsiaTheme="minorHAnsi" w:hAnsi="Arial" w:cs="Arial"/>
          <w:sz w:val="20"/>
          <w:szCs w:val="22"/>
          <w:lang w:val="nl-BE" w:eastAsia="en-US"/>
        </w:rPr>
        <w:t>ter beschikking te stellen zoals omschreven in artikel I.1</w:t>
      </w:r>
      <w:r w:rsidR="00D22491" w:rsidRPr="000B0A88">
        <w:rPr>
          <w:rFonts w:ascii="Arial" w:eastAsiaTheme="minorHAnsi" w:hAnsi="Arial" w:cs="Arial"/>
          <w:szCs w:val="22"/>
          <w:lang w:val="nl-BE"/>
        </w:rPr>
        <w:t xml:space="preserve">.  </w:t>
      </w:r>
    </w:p>
    <w:p w14:paraId="1D86A598" w14:textId="73B288F2" w:rsidR="00E37A9F" w:rsidRPr="000D13F7" w:rsidRDefault="00E37A9F" w:rsidP="0B6AED3D">
      <w:pPr>
        <w:pStyle w:val="Lijstalinea"/>
        <w:numPr>
          <w:ilvl w:val="0"/>
          <w:numId w:val="10"/>
        </w:numPr>
        <w:contextualSpacing/>
        <w:rPr>
          <w:rFonts w:ascii="Arial" w:eastAsiaTheme="minorEastAsia" w:hAnsi="Arial" w:cs="Arial"/>
          <w:sz w:val="20"/>
          <w:szCs w:val="20"/>
          <w:lang w:val="nl-BE" w:eastAsia="en-US"/>
        </w:rPr>
      </w:pPr>
      <w:r w:rsidRPr="0B6AED3D">
        <w:rPr>
          <w:rFonts w:ascii="Arial" w:eastAsiaTheme="minorEastAsia" w:hAnsi="Arial" w:cs="Arial"/>
          <w:sz w:val="20"/>
          <w:szCs w:val="20"/>
          <w:lang w:val="nl-BE" w:eastAsia="en-US"/>
        </w:rPr>
        <w:t>De concessiegever verbindt er zich toe een dagelijkse</w:t>
      </w:r>
      <w:r w:rsidR="007B69B2" w:rsidRPr="0B6AED3D">
        <w:rPr>
          <w:rFonts w:ascii="Arial" w:eastAsiaTheme="minorEastAsia" w:hAnsi="Arial" w:cs="Arial"/>
          <w:sz w:val="20"/>
          <w:szCs w:val="20"/>
          <w:lang w:val="nl-BE" w:eastAsia="en-US"/>
        </w:rPr>
        <w:t xml:space="preserve"> ‘publiekstrekker’ onder de vorm van een </w:t>
      </w:r>
      <w:r w:rsidR="00210A9B" w:rsidRPr="0B6AED3D">
        <w:rPr>
          <w:rFonts w:ascii="Arial" w:eastAsiaTheme="minorEastAsia" w:hAnsi="Arial" w:cs="Arial"/>
          <w:sz w:val="20"/>
          <w:szCs w:val="20"/>
          <w:lang w:val="nl-BE" w:eastAsia="en-US"/>
        </w:rPr>
        <w:t>‘parkshow op de vijver met licht en geluid’</w:t>
      </w:r>
      <w:r w:rsidRPr="0B6AED3D">
        <w:rPr>
          <w:rFonts w:ascii="Arial" w:eastAsiaTheme="minorEastAsia" w:hAnsi="Arial" w:cs="Arial"/>
          <w:sz w:val="20"/>
          <w:szCs w:val="20"/>
          <w:lang w:val="nl-BE" w:eastAsia="en-US"/>
        </w:rPr>
        <w:t xml:space="preserve"> te orga</w:t>
      </w:r>
      <w:r w:rsidR="007B69B2" w:rsidRPr="0B6AED3D">
        <w:rPr>
          <w:rFonts w:ascii="Arial" w:eastAsiaTheme="minorEastAsia" w:hAnsi="Arial" w:cs="Arial"/>
          <w:sz w:val="20"/>
          <w:szCs w:val="20"/>
          <w:lang w:val="nl-BE" w:eastAsia="en-US"/>
        </w:rPr>
        <w:t>niseren</w:t>
      </w:r>
      <w:r w:rsidRPr="0B6AED3D">
        <w:rPr>
          <w:rFonts w:ascii="Arial" w:eastAsiaTheme="minorEastAsia" w:hAnsi="Arial" w:cs="Arial"/>
          <w:sz w:val="20"/>
          <w:szCs w:val="20"/>
          <w:lang w:val="nl-BE" w:eastAsia="en-US"/>
        </w:rPr>
        <w:t xml:space="preserve"> in het Normandpark tussen </w:t>
      </w:r>
      <w:r w:rsidR="6E12C720" w:rsidRPr="0B6AED3D">
        <w:rPr>
          <w:rFonts w:ascii="Arial" w:eastAsiaTheme="minorEastAsia" w:hAnsi="Arial" w:cs="Arial"/>
          <w:sz w:val="20"/>
          <w:szCs w:val="20"/>
          <w:lang w:val="nl-BE" w:eastAsia="en-US"/>
        </w:rPr>
        <w:t>1</w:t>
      </w:r>
      <w:r w:rsidR="007F7010" w:rsidRPr="0B6AED3D">
        <w:rPr>
          <w:rFonts w:ascii="Arial" w:eastAsiaTheme="minorEastAsia" w:hAnsi="Arial" w:cs="Arial"/>
          <w:sz w:val="20"/>
          <w:szCs w:val="20"/>
          <w:lang w:val="nl-BE" w:eastAsia="en-US"/>
        </w:rPr>
        <w:t>7</w:t>
      </w:r>
      <w:r w:rsidR="6E12C720" w:rsidRPr="0B6AED3D">
        <w:rPr>
          <w:rFonts w:ascii="Arial" w:eastAsiaTheme="minorEastAsia" w:hAnsi="Arial" w:cs="Arial"/>
          <w:sz w:val="20"/>
          <w:szCs w:val="20"/>
          <w:lang w:val="nl-BE" w:eastAsia="en-US"/>
        </w:rPr>
        <w:t xml:space="preserve">u </w:t>
      </w:r>
      <w:r w:rsidRPr="0B6AED3D">
        <w:rPr>
          <w:rFonts w:ascii="Arial" w:eastAsiaTheme="minorEastAsia" w:hAnsi="Arial" w:cs="Arial"/>
          <w:sz w:val="20"/>
          <w:szCs w:val="20"/>
          <w:lang w:val="nl-BE" w:eastAsia="en-US"/>
        </w:rPr>
        <w:t>en 2</w:t>
      </w:r>
      <w:r w:rsidR="00A112FE" w:rsidRPr="0B6AED3D">
        <w:rPr>
          <w:rFonts w:ascii="Arial" w:eastAsiaTheme="minorEastAsia" w:hAnsi="Arial" w:cs="Arial"/>
          <w:sz w:val="20"/>
          <w:szCs w:val="20"/>
          <w:lang w:val="nl-BE" w:eastAsia="en-US"/>
        </w:rPr>
        <w:t>1</w:t>
      </w:r>
      <w:r w:rsidR="00F17761" w:rsidRPr="0B6AED3D">
        <w:rPr>
          <w:rFonts w:ascii="Arial" w:eastAsiaTheme="minorEastAsia" w:hAnsi="Arial" w:cs="Arial"/>
          <w:sz w:val="20"/>
          <w:szCs w:val="20"/>
          <w:lang w:val="nl-BE" w:eastAsia="en-US"/>
        </w:rPr>
        <w:t>u</w:t>
      </w:r>
      <w:r w:rsidR="00A112FE" w:rsidRPr="0B6AED3D">
        <w:rPr>
          <w:rFonts w:ascii="Arial" w:eastAsiaTheme="minorEastAsia" w:hAnsi="Arial" w:cs="Arial"/>
          <w:sz w:val="20"/>
          <w:szCs w:val="20"/>
          <w:lang w:val="nl-BE" w:eastAsia="en-US"/>
        </w:rPr>
        <w:t>15</w:t>
      </w:r>
      <w:r w:rsidRPr="0B6AED3D">
        <w:rPr>
          <w:rFonts w:ascii="Arial" w:eastAsiaTheme="minorEastAsia" w:hAnsi="Arial" w:cs="Arial"/>
          <w:sz w:val="20"/>
          <w:szCs w:val="20"/>
          <w:lang w:val="nl-BE" w:eastAsia="en-US"/>
        </w:rPr>
        <w:t xml:space="preserve"> en alle technische aspecten van d</w:t>
      </w:r>
      <w:r w:rsidR="007B69B2" w:rsidRPr="0B6AED3D">
        <w:rPr>
          <w:rFonts w:ascii="Arial" w:eastAsiaTheme="minorEastAsia" w:hAnsi="Arial" w:cs="Arial"/>
          <w:sz w:val="20"/>
          <w:szCs w:val="20"/>
          <w:lang w:val="nl-BE" w:eastAsia="en-US"/>
        </w:rPr>
        <w:t xml:space="preserve">it element </w:t>
      </w:r>
      <w:r w:rsidRPr="0B6AED3D">
        <w:rPr>
          <w:rFonts w:ascii="Arial" w:eastAsiaTheme="minorEastAsia" w:hAnsi="Arial" w:cs="Arial"/>
          <w:sz w:val="20"/>
          <w:szCs w:val="20"/>
          <w:lang w:val="nl-BE" w:eastAsia="en-US"/>
        </w:rPr>
        <w:t>op zich te nemen.</w:t>
      </w:r>
    </w:p>
    <w:p w14:paraId="655B6E7F" w14:textId="5A2C2050" w:rsidR="38F4630E" w:rsidRDefault="0004120E" w:rsidP="0B6AED3D">
      <w:pPr>
        <w:pStyle w:val="Lijstalinea"/>
        <w:numPr>
          <w:ilvl w:val="0"/>
          <w:numId w:val="10"/>
        </w:numPr>
        <w:contextualSpacing/>
        <w:rPr>
          <w:rFonts w:ascii="Arial" w:eastAsiaTheme="minorEastAsia" w:hAnsi="Arial" w:cs="Arial"/>
          <w:sz w:val="20"/>
          <w:szCs w:val="20"/>
          <w:lang w:val="nl-BE" w:eastAsia="en-US"/>
        </w:rPr>
      </w:pPr>
      <w:r>
        <w:rPr>
          <w:rFonts w:ascii="Arial" w:eastAsiaTheme="minorEastAsia" w:hAnsi="Arial" w:cs="Arial"/>
          <w:sz w:val="20"/>
          <w:szCs w:val="20"/>
          <w:lang w:val="nl-BE" w:eastAsia="en-US"/>
        </w:rPr>
        <w:lastRenderedPageBreak/>
        <w:t>Een magisch verlicht ‘S</w:t>
      </w:r>
      <w:r w:rsidR="38F4630E" w:rsidRPr="0B6AED3D">
        <w:rPr>
          <w:rFonts w:ascii="Arial" w:eastAsiaTheme="minorEastAsia" w:hAnsi="Arial" w:cs="Arial"/>
          <w:sz w:val="20"/>
          <w:szCs w:val="20"/>
          <w:lang w:val="nl-BE" w:eastAsia="en-US"/>
        </w:rPr>
        <w:t>prookjesbos</w:t>
      </w:r>
      <w:r>
        <w:rPr>
          <w:rFonts w:ascii="Arial" w:eastAsiaTheme="minorEastAsia" w:hAnsi="Arial" w:cs="Arial"/>
          <w:sz w:val="20"/>
          <w:szCs w:val="20"/>
          <w:lang w:val="nl-BE" w:eastAsia="en-US"/>
        </w:rPr>
        <w:t>’.</w:t>
      </w:r>
    </w:p>
    <w:p w14:paraId="41A09C0C" w14:textId="6798599E" w:rsidR="0004120E" w:rsidRDefault="0004120E" w:rsidP="0B6AED3D">
      <w:pPr>
        <w:pStyle w:val="Lijstalinea"/>
        <w:numPr>
          <w:ilvl w:val="0"/>
          <w:numId w:val="10"/>
        </w:numPr>
        <w:contextualSpacing/>
        <w:rPr>
          <w:rFonts w:ascii="Arial" w:eastAsiaTheme="minorEastAsia" w:hAnsi="Arial" w:cs="Arial"/>
          <w:sz w:val="20"/>
          <w:szCs w:val="20"/>
          <w:lang w:val="nl-BE" w:eastAsia="en-US"/>
        </w:rPr>
      </w:pPr>
      <w:r>
        <w:rPr>
          <w:rFonts w:ascii="Arial" w:eastAsiaTheme="minorEastAsia" w:hAnsi="Arial" w:cs="Arial"/>
          <w:sz w:val="20"/>
          <w:szCs w:val="20"/>
          <w:lang w:val="nl-BE" w:eastAsia="en-US"/>
        </w:rPr>
        <w:t>Een verlicht speelplein.</w:t>
      </w:r>
    </w:p>
    <w:p w14:paraId="4F9EBFF6" w14:textId="511B4591" w:rsidR="00E37A9F" w:rsidRDefault="00E37A9F" w:rsidP="0B6AED3D">
      <w:pPr>
        <w:pStyle w:val="Lijstalinea"/>
        <w:numPr>
          <w:ilvl w:val="0"/>
          <w:numId w:val="10"/>
        </w:numPr>
        <w:contextualSpacing/>
        <w:rPr>
          <w:rFonts w:ascii="Arial" w:eastAsiaTheme="minorEastAsia" w:hAnsi="Arial" w:cs="Arial"/>
          <w:sz w:val="20"/>
          <w:szCs w:val="20"/>
          <w:lang w:val="nl-BE" w:eastAsia="en-US"/>
        </w:rPr>
      </w:pPr>
      <w:r w:rsidRPr="0B6AED3D">
        <w:rPr>
          <w:rFonts w:ascii="Arial" w:eastAsiaTheme="minorEastAsia" w:hAnsi="Arial" w:cs="Arial"/>
          <w:sz w:val="20"/>
          <w:szCs w:val="20"/>
          <w:lang w:val="nl-BE" w:eastAsia="en-US"/>
        </w:rPr>
        <w:t>De concessiegever verbindt er zich toe een overkoepelend geluidsysteem te voorzien</w:t>
      </w:r>
      <w:r w:rsidR="12633EA5" w:rsidRPr="0B6AED3D">
        <w:rPr>
          <w:rFonts w:ascii="Arial" w:eastAsiaTheme="minorEastAsia" w:hAnsi="Arial" w:cs="Arial"/>
          <w:sz w:val="20"/>
          <w:szCs w:val="20"/>
          <w:lang w:val="nl-BE" w:eastAsia="en-US"/>
        </w:rPr>
        <w:t xml:space="preserve"> in het park en in de almhut</w:t>
      </w:r>
      <w:r w:rsidRPr="0B6AED3D">
        <w:rPr>
          <w:rFonts w:ascii="Arial" w:eastAsiaTheme="minorEastAsia" w:hAnsi="Arial" w:cs="Arial"/>
          <w:sz w:val="20"/>
          <w:szCs w:val="20"/>
          <w:lang w:val="nl-BE" w:eastAsia="en-US"/>
        </w:rPr>
        <w:t>, inclusief kerstmuziek tijdens de duur van het evenement Magisch Middelkerke.</w:t>
      </w:r>
    </w:p>
    <w:p w14:paraId="4F67B16A" w14:textId="03860252" w:rsidR="00E37A9F" w:rsidRDefault="00E37A9F" w:rsidP="00ED77F5">
      <w:pPr>
        <w:pStyle w:val="Lijstalinea"/>
        <w:numPr>
          <w:ilvl w:val="0"/>
          <w:numId w:val="10"/>
        </w:numPr>
        <w:contextualSpacing/>
        <w:rPr>
          <w:rFonts w:ascii="Arial" w:eastAsiaTheme="minorHAnsi" w:hAnsi="Arial" w:cs="Arial"/>
          <w:sz w:val="20"/>
          <w:szCs w:val="22"/>
          <w:lang w:val="nl-BE" w:eastAsia="en-US"/>
        </w:rPr>
      </w:pPr>
      <w:r>
        <w:rPr>
          <w:rFonts w:ascii="Arial" w:eastAsiaTheme="minorHAnsi" w:hAnsi="Arial" w:cs="Arial"/>
          <w:sz w:val="20"/>
          <w:szCs w:val="22"/>
          <w:lang w:val="nl-BE" w:eastAsia="en-US"/>
        </w:rPr>
        <w:t xml:space="preserve">De concessiegever verbindt er zich toe het Normandpark tijdens de eindejaarsperiode te voorzien van globale kerstverlichting in bomen en struiken met als doel een magische sfeer te creëren voor de bezoekers. </w:t>
      </w:r>
    </w:p>
    <w:p w14:paraId="329EA23D" w14:textId="77777777" w:rsidR="00BB4360" w:rsidRDefault="00BB4360" w:rsidP="00BB4360">
      <w:pPr>
        <w:pStyle w:val="Lijstalinea"/>
        <w:rPr>
          <w:rFonts w:ascii="Arial" w:eastAsiaTheme="minorHAnsi" w:hAnsi="Arial" w:cs="Arial"/>
          <w:sz w:val="20"/>
          <w:szCs w:val="22"/>
          <w:lang w:val="nl-BE" w:eastAsia="en-US"/>
        </w:rPr>
      </w:pPr>
    </w:p>
    <w:p w14:paraId="0AC2DF1F" w14:textId="77777777" w:rsidR="00BB4360" w:rsidRDefault="00BB4360" w:rsidP="00BB4360">
      <w:pPr>
        <w:pStyle w:val="Lijstalinea"/>
        <w:rPr>
          <w:rFonts w:ascii="Arial" w:eastAsiaTheme="minorHAnsi" w:hAnsi="Arial" w:cs="Arial"/>
          <w:sz w:val="20"/>
          <w:szCs w:val="22"/>
          <w:lang w:val="nl-BE" w:eastAsia="en-US"/>
        </w:rPr>
      </w:pPr>
    </w:p>
    <w:p w14:paraId="70F65D62" w14:textId="77777777" w:rsidR="00BB4360" w:rsidRDefault="00BB4360" w:rsidP="00BB4360">
      <w:pPr>
        <w:rPr>
          <w:rFonts w:ascii="Arial" w:eastAsiaTheme="minorHAnsi" w:hAnsi="Arial" w:cs="Arial"/>
          <w:b/>
          <w:bCs/>
          <w:szCs w:val="22"/>
          <w:u w:val="single"/>
          <w:lang w:val="nl-BE"/>
        </w:rPr>
      </w:pPr>
      <w:r>
        <w:rPr>
          <w:rFonts w:ascii="Arial" w:eastAsiaTheme="minorHAnsi" w:hAnsi="Arial" w:cs="Arial"/>
          <w:b/>
          <w:bCs/>
          <w:szCs w:val="22"/>
          <w:u w:val="single"/>
          <w:lang w:val="nl-BE"/>
        </w:rPr>
        <w:t>In hoofde van de concessiehouder</w:t>
      </w:r>
    </w:p>
    <w:p w14:paraId="3669707D" w14:textId="77777777" w:rsidR="00BB4360" w:rsidRDefault="00BB4360" w:rsidP="00985933">
      <w:pPr>
        <w:jc w:val="both"/>
        <w:rPr>
          <w:rFonts w:ascii="Arial" w:eastAsiaTheme="minorHAnsi" w:hAnsi="Arial" w:cs="Arial"/>
          <w:szCs w:val="22"/>
          <w:lang w:val="nl-BE"/>
        </w:rPr>
      </w:pPr>
    </w:p>
    <w:p w14:paraId="2F50ED2F" w14:textId="7DCB86E1" w:rsidR="00A42D96" w:rsidRPr="00876218" w:rsidRDefault="00BB4360" w:rsidP="00876218">
      <w:pPr>
        <w:pStyle w:val="Lijstalinea"/>
        <w:numPr>
          <w:ilvl w:val="0"/>
          <w:numId w:val="10"/>
        </w:numPr>
        <w:contextualSpacing/>
        <w:jc w:val="both"/>
        <w:rPr>
          <w:rFonts w:eastAsiaTheme="minorHAnsi"/>
          <w:sz w:val="20"/>
          <w:szCs w:val="22"/>
          <w:lang w:val="nl-BE" w:eastAsia="en-US"/>
        </w:rPr>
      </w:pPr>
      <w:r>
        <w:rPr>
          <w:rFonts w:ascii="Arial" w:eastAsiaTheme="minorHAnsi" w:hAnsi="Arial" w:cs="Arial"/>
          <w:sz w:val="20"/>
          <w:szCs w:val="22"/>
          <w:lang w:val="nl-BE" w:eastAsia="en-US"/>
        </w:rPr>
        <w:t>De concessiehouder dient alle bepalingen en voorwaarden opgenomen in dit bestek na te leven;</w:t>
      </w:r>
    </w:p>
    <w:p w14:paraId="43FE92C1" w14:textId="6E6318A2" w:rsidR="00BB4360" w:rsidRPr="00876218" w:rsidRDefault="00A42D96" w:rsidP="00876218">
      <w:pPr>
        <w:pStyle w:val="Lijstalinea"/>
        <w:numPr>
          <w:ilvl w:val="0"/>
          <w:numId w:val="10"/>
        </w:numPr>
        <w:contextualSpacing/>
        <w:jc w:val="both"/>
        <w:rPr>
          <w:rFonts w:asciiTheme="majorHAnsi" w:eastAsiaTheme="minorHAnsi" w:hAnsiTheme="majorHAnsi" w:cstheme="majorHAnsi"/>
          <w:sz w:val="20"/>
          <w:szCs w:val="20"/>
          <w:lang w:val="nl-BE"/>
        </w:rPr>
      </w:pPr>
      <w:r w:rsidRPr="00A42D96">
        <w:rPr>
          <w:rFonts w:asciiTheme="majorHAnsi" w:eastAsiaTheme="minorHAnsi" w:hAnsiTheme="majorHAnsi" w:cstheme="majorHAnsi"/>
          <w:sz w:val="20"/>
          <w:szCs w:val="20"/>
          <w:lang w:val="nl-BE"/>
        </w:rPr>
        <w:t>De concessiehouder dient zich te houden aan de toepasselijke bepalingen uit de Algemene Politieverordening van de gemeente Middelkerke;</w:t>
      </w:r>
    </w:p>
    <w:p w14:paraId="5C847C5F" w14:textId="64B5E270" w:rsidR="00941988" w:rsidRPr="00876218" w:rsidRDefault="00985933" w:rsidP="00876218">
      <w:pPr>
        <w:pStyle w:val="Default"/>
        <w:numPr>
          <w:ilvl w:val="0"/>
          <w:numId w:val="10"/>
        </w:numPr>
        <w:contextualSpacing/>
        <w:jc w:val="both"/>
        <w:rPr>
          <w:rFonts w:eastAsiaTheme="minorHAnsi"/>
          <w:color w:val="auto"/>
          <w:sz w:val="20"/>
          <w:szCs w:val="22"/>
          <w:lang w:val="nl-BE" w:eastAsia="en-US"/>
        </w:rPr>
      </w:pPr>
      <w:r>
        <w:rPr>
          <w:rFonts w:eastAsiaTheme="minorHAnsi"/>
          <w:color w:val="auto"/>
          <w:sz w:val="20"/>
          <w:szCs w:val="22"/>
          <w:lang w:val="nl-BE" w:eastAsia="en-US"/>
        </w:rPr>
        <w:t>De concessiehouder verbindt zich ertoe alle noodzakelijke en nuttige maatregelen te nemen om overlast en burenhinder te vermijden;</w:t>
      </w:r>
    </w:p>
    <w:p w14:paraId="6D0D6EEB" w14:textId="7FA077C3" w:rsidR="00BB4360" w:rsidRPr="00876218" w:rsidRDefault="00941988" w:rsidP="009B11E5">
      <w:pPr>
        <w:pStyle w:val="Default"/>
        <w:numPr>
          <w:ilvl w:val="0"/>
          <w:numId w:val="10"/>
        </w:numPr>
        <w:contextualSpacing/>
        <w:jc w:val="both"/>
        <w:rPr>
          <w:rFonts w:eastAsiaTheme="minorHAnsi"/>
          <w:color w:val="auto"/>
          <w:sz w:val="20"/>
          <w:szCs w:val="22"/>
          <w:lang w:val="nl-BE" w:eastAsia="en-US"/>
        </w:rPr>
      </w:pPr>
      <w:r>
        <w:rPr>
          <w:rFonts w:eastAsiaTheme="minorHAnsi"/>
          <w:color w:val="auto"/>
          <w:sz w:val="20"/>
          <w:szCs w:val="22"/>
          <w:lang w:val="nl-BE" w:eastAsia="en-US"/>
        </w:rPr>
        <w:t xml:space="preserve">De concessiehouder houdt zich aan de maatregelen die </w:t>
      </w:r>
      <w:r w:rsidR="008340DA">
        <w:rPr>
          <w:rFonts w:eastAsiaTheme="minorHAnsi"/>
          <w:color w:val="auto"/>
          <w:sz w:val="20"/>
          <w:szCs w:val="22"/>
          <w:lang w:val="nl-BE" w:eastAsia="en-US"/>
        </w:rPr>
        <w:t>kunnen worden</w:t>
      </w:r>
      <w:r>
        <w:rPr>
          <w:rFonts w:eastAsiaTheme="minorHAnsi"/>
          <w:color w:val="auto"/>
          <w:sz w:val="20"/>
          <w:szCs w:val="22"/>
          <w:lang w:val="nl-BE" w:eastAsia="en-US"/>
        </w:rPr>
        <w:t xml:space="preserve"> opgelegd door de concessie</w:t>
      </w:r>
      <w:r w:rsidR="00431D2F">
        <w:rPr>
          <w:rFonts w:eastAsiaTheme="minorHAnsi"/>
          <w:color w:val="auto"/>
          <w:sz w:val="20"/>
          <w:szCs w:val="22"/>
          <w:lang w:val="nl-BE" w:eastAsia="en-US"/>
        </w:rPr>
        <w:t>gever</w:t>
      </w:r>
      <w:r>
        <w:rPr>
          <w:rFonts w:eastAsiaTheme="minorHAnsi"/>
          <w:color w:val="auto"/>
          <w:sz w:val="20"/>
          <w:szCs w:val="22"/>
          <w:lang w:val="nl-BE" w:eastAsia="en-US"/>
        </w:rPr>
        <w:t xml:space="preserve"> of door hogere overhede</w:t>
      </w:r>
      <w:r w:rsidR="008340DA">
        <w:rPr>
          <w:rFonts w:eastAsiaTheme="minorHAnsi"/>
          <w:color w:val="auto"/>
          <w:sz w:val="20"/>
          <w:szCs w:val="22"/>
          <w:lang w:val="nl-BE" w:eastAsia="en-US"/>
        </w:rPr>
        <w:t>n</w:t>
      </w:r>
      <w:r>
        <w:rPr>
          <w:rFonts w:eastAsiaTheme="minorHAnsi"/>
          <w:color w:val="auto"/>
          <w:sz w:val="20"/>
          <w:szCs w:val="22"/>
          <w:lang w:val="nl-BE" w:eastAsia="en-US"/>
        </w:rPr>
        <w:t xml:space="preserve">; </w:t>
      </w:r>
    </w:p>
    <w:p w14:paraId="3765111A" w14:textId="24961D8C" w:rsidR="00BB4360" w:rsidRDefault="00BB4360" w:rsidP="00ED77F5">
      <w:pPr>
        <w:pStyle w:val="Default"/>
        <w:numPr>
          <w:ilvl w:val="0"/>
          <w:numId w:val="10"/>
        </w:numPr>
        <w:contextualSpacing/>
        <w:jc w:val="both"/>
        <w:rPr>
          <w:rFonts w:eastAsiaTheme="minorHAnsi"/>
          <w:color w:val="auto"/>
          <w:sz w:val="20"/>
          <w:szCs w:val="22"/>
          <w:lang w:val="nl-BE" w:eastAsia="en-US"/>
        </w:rPr>
      </w:pPr>
      <w:r>
        <w:rPr>
          <w:rFonts w:eastAsiaTheme="minorHAnsi"/>
          <w:color w:val="auto"/>
          <w:sz w:val="20"/>
          <w:szCs w:val="22"/>
          <w:lang w:val="nl-BE" w:eastAsia="en-US"/>
        </w:rPr>
        <w:t>De concessiehouder zal alle nodige inlichtingen die nuttig zijn voor de uitoefening van het controlerecht</w:t>
      </w:r>
      <w:r w:rsidR="00506C5A">
        <w:rPr>
          <w:rFonts w:eastAsiaTheme="minorHAnsi"/>
          <w:color w:val="auto"/>
          <w:sz w:val="20"/>
          <w:szCs w:val="22"/>
          <w:lang w:val="nl-BE" w:eastAsia="en-US"/>
        </w:rPr>
        <w:t>,</w:t>
      </w:r>
      <w:r>
        <w:rPr>
          <w:rFonts w:eastAsiaTheme="minorHAnsi"/>
          <w:color w:val="auto"/>
          <w:sz w:val="20"/>
          <w:szCs w:val="22"/>
          <w:lang w:val="nl-BE" w:eastAsia="en-US"/>
        </w:rPr>
        <w:t xml:space="preserve"> overmaken aan de concessiegever</w:t>
      </w:r>
      <w:r w:rsidR="001A363B">
        <w:rPr>
          <w:rFonts w:eastAsiaTheme="minorHAnsi"/>
          <w:color w:val="auto"/>
          <w:sz w:val="20"/>
          <w:szCs w:val="22"/>
          <w:lang w:val="nl-BE" w:eastAsia="en-US"/>
        </w:rPr>
        <w:t>;</w:t>
      </w:r>
    </w:p>
    <w:p w14:paraId="0F7C9DED" w14:textId="77777777" w:rsidR="009B11E5" w:rsidRDefault="009B11E5" w:rsidP="009B11E5">
      <w:pPr>
        <w:pStyle w:val="Lijstalinea"/>
        <w:rPr>
          <w:rFonts w:eastAsiaTheme="minorHAnsi"/>
          <w:sz w:val="20"/>
          <w:szCs w:val="22"/>
          <w:lang w:val="nl-BE" w:eastAsia="en-US"/>
        </w:rPr>
      </w:pPr>
    </w:p>
    <w:p w14:paraId="15D2FD26" w14:textId="4045FE44" w:rsidR="009B11E5" w:rsidRPr="000C75BA" w:rsidRDefault="009B11E5" w:rsidP="009B11E5">
      <w:pPr>
        <w:pStyle w:val="Kop2"/>
        <w:rPr>
          <w:rFonts w:asciiTheme="majorHAnsi" w:eastAsiaTheme="minorHAnsi" w:hAnsiTheme="majorHAnsi" w:cstheme="majorHAnsi"/>
        </w:rPr>
      </w:pPr>
      <w:bookmarkStart w:id="70" w:name="_Toc205280411"/>
      <w:r w:rsidRPr="000C75BA">
        <w:rPr>
          <w:rFonts w:asciiTheme="majorHAnsi" w:eastAsiaTheme="minorHAnsi" w:hAnsiTheme="majorHAnsi" w:cstheme="majorHAnsi"/>
        </w:rPr>
        <w:t>Overdracht van de concessie</w:t>
      </w:r>
      <w:bookmarkEnd w:id="70"/>
    </w:p>
    <w:p w14:paraId="5A4646F0" w14:textId="77777777" w:rsidR="009B11E5" w:rsidRDefault="009B11E5" w:rsidP="009B11E5">
      <w:pPr>
        <w:rPr>
          <w:rFonts w:eastAsiaTheme="minorHAnsi"/>
          <w:lang w:val="nl-BE"/>
        </w:rPr>
      </w:pPr>
    </w:p>
    <w:p w14:paraId="2F3E98E7" w14:textId="30124ECD" w:rsidR="009B11E5" w:rsidRPr="00BD3900" w:rsidRDefault="009B11E5" w:rsidP="00BD3900">
      <w:pPr>
        <w:jc w:val="both"/>
        <w:rPr>
          <w:rFonts w:asciiTheme="majorHAnsi" w:eastAsiaTheme="minorHAnsi" w:hAnsiTheme="majorHAnsi" w:cstheme="majorHAnsi"/>
          <w:lang w:val="nl-BE"/>
        </w:rPr>
      </w:pPr>
      <w:r w:rsidRPr="000C75BA">
        <w:rPr>
          <w:rFonts w:asciiTheme="majorHAnsi" w:eastAsiaTheme="minorHAnsi" w:hAnsiTheme="majorHAnsi" w:cstheme="majorHAnsi"/>
          <w:lang w:val="nl-BE"/>
        </w:rPr>
        <w:t xml:space="preserve">De concessiehouder kan zijn rechten en plichten die uit de </w:t>
      </w:r>
      <w:r w:rsidR="00115D70" w:rsidRPr="000C75BA">
        <w:rPr>
          <w:rFonts w:asciiTheme="majorHAnsi" w:eastAsiaTheme="minorHAnsi" w:hAnsiTheme="majorHAnsi" w:cstheme="majorHAnsi"/>
          <w:lang w:val="nl-BE"/>
        </w:rPr>
        <w:t>concessie</w:t>
      </w:r>
      <w:r w:rsidRPr="000C75BA">
        <w:rPr>
          <w:rFonts w:asciiTheme="majorHAnsi" w:eastAsiaTheme="minorHAnsi" w:hAnsiTheme="majorHAnsi" w:cstheme="majorHAnsi"/>
          <w:lang w:val="nl-BE"/>
        </w:rPr>
        <w:t xml:space="preserve"> voortvloeien slechts met de schriftelijke en voorafgaande instemming van de concessiegever overdragen aan derden. De concessiegever kan onder geen enkel beding verplicht worden een overdracht van de concessie te aanvaarden. Wordt evenwel niet begrepen als overdracht: de vervanging door een nieuwe concessiehouder ten gevolge van een rechtsopvolging onder algemene of gedeeltelijke titel in de positie van de aanvankelijke concessiehouder, ten gevolge van herstructurering van de onderneming, onder meer door overname, fusie, acquisitie of insolventie, door een andere ondernemer die voldoet aan de aanvankelijk vastgestelde selectiecriteria, mits dit geen andere wezenlijke wijzigingen in de concessie meebrengt en deze vervanging niet bedoeld is om zich aan de toepassing van de wet te onttrekken.</w:t>
      </w:r>
      <w:r w:rsidR="006E06C9">
        <w:rPr>
          <w:rFonts w:asciiTheme="majorHAnsi" w:eastAsiaTheme="minorHAnsi" w:hAnsiTheme="majorHAnsi" w:cstheme="majorHAnsi"/>
          <w:lang w:val="nl-BE"/>
        </w:rPr>
        <w:t xml:space="preserve"> Wordt eveneens niet begrepen als overdracht: </w:t>
      </w:r>
      <w:r w:rsidR="00BD3900" w:rsidRPr="00BD3900">
        <w:rPr>
          <w:rFonts w:asciiTheme="majorHAnsi" w:eastAsiaTheme="minorHAnsi" w:hAnsiTheme="majorHAnsi" w:cstheme="majorHAnsi"/>
          <w:lang w:val="nl-BE"/>
        </w:rPr>
        <w:t>dat tijdelijke vervanging door derden voor specifieke taken (zoals foodtruck via partner), zolang de concessiehouder hoofdverantwoordelijke blijft.</w:t>
      </w:r>
    </w:p>
    <w:p w14:paraId="3B4DE34B" w14:textId="77777777" w:rsidR="00BB4360" w:rsidRDefault="00BB4360" w:rsidP="00BB4360">
      <w:pPr>
        <w:pStyle w:val="Default"/>
        <w:rPr>
          <w:rFonts w:eastAsiaTheme="minorHAnsi"/>
          <w:color w:val="auto"/>
          <w:sz w:val="20"/>
          <w:szCs w:val="22"/>
          <w:lang w:val="nl-BE" w:eastAsia="en-US"/>
        </w:rPr>
      </w:pPr>
    </w:p>
    <w:p w14:paraId="36158DB6" w14:textId="77777777" w:rsidR="00BB4360" w:rsidRDefault="00BB4360" w:rsidP="00BB4360">
      <w:pPr>
        <w:jc w:val="both"/>
        <w:rPr>
          <w:rFonts w:ascii="Arial" w:hAnsi="Arial" w:cs="Arial"/>
          <w:lang w:val="nl-BE"/>
        </w:rPr>
      </w:pPr>
    </w:p>
    <w:p w14:paraId="042E3965" w14:textId="47A545F9" w:rsidR="009B11E5" w:rsidRPr="009B11E5" w:rsidRDefault="00BB4360" w:rsidP="00ED77F5">
      <w:pPr>
        <w:pStyle w:val="Kop2"/>
        <w:keepNext w:val="0"/>
        <w:numPr>
          <w:ilvl w:val="1"/>
          <w:numId w:val="3"/>
        </w:numPr>
        <w:spacing w:before="0" w:after="0"/>
        <w:contextualSpacing/>
        <w:rPr>
          <w:rFonts w:ascii="Arial" w:hAnsi="Arial" w:cs="Arial"/>
        </w:rPr>
      </w:pPr>
      <w:bookmarkStart w:id="71" w:name="_Toc205280412"/>
      <w:bookmarkStart w:id="72" w:name="_Hlk103847122"/>
      <w:r>
        <w:rPr>
          <w:rFonts w:ascii="Arial" w:hAnsi="Arial" w:cs="Arial"/>
        </w:rPr>
        <w:t>Betaling concessievergoeding</w:t>
      </w:r>
      <w:bookmarkEnd w:id="71"/>
    </w:p>
    <w:p w14:paraId="7FB148B1" w14:textId="77777777" w:rsidR="00BB4360" w:rsidRDefault="00BB4360" w:rsidP="00BB4360">
      <w:pPr>
        <w:tabs>
          <w:tab w:val="num" w:pos="709"/>
        </w:tabs>
        <w:rPr>
          <w:rFonts w:ascii="Arial" w:hAnsi="Arial" w:cs="Arial"/>
          <w:lang w:val="nl-BE"/>
        </w:rPr>
      </w:pPr>
    </w:p>
    <w:p w14:paraId="6307141C" w14:textId="6E936BDC" w:rsidR="005A027D" w:rsidRDefault="00BB4360" w:rsidP="00992CB5">
      <w:pPr>
        <w:tabs>
          <w:tab w:val="num" w:pos="709"/>
        </w:tabs>
        <w:jc w:val="both"/>
        <w:rPr>
          <w:rFonts w:ascii="Arial" w:hAnsi="Arial" w:cs="Arial"/>
          <w:lang w:val="nl-BE"/>
        </w:rPr>
      </w:pPr>
      <w:r w:rsidRPr="00FF7694">
        <w:rPr>
          <w:rFonts w:ascii="Arial" w:hAnsi="Arial" w:cs="Arial"/>
          <w:lang w:val="nl-BE"/>
        </w:rPr>
        <w:t>De concessievergoeding is de</w:t>
      </w:r>
      <w:r w:rsidR="00FF7694" w:rsidRPr="00FF7694">
        <w:rPr>
          <w:rFonts w:ascii="Arial" w:hAnsi="Arial" w:cs="Arial"/>
          <w:lang w:val="nl-BE"/>
        </w:rPr>
        <w:t xml:space="preserve"> in de inschrijving aangeboden concessievergoeding</w:t>
      </w:r>
      <w:r w:rsidR="005A027D">
        <w:rPr>
          <w:rFonts w:ascii="Arial" w:hAnsi="Arial" w:cs="Arial"/>
          <w:lang w:val="nl-BE"/>
        </w:rPr>
        <w:t>.</w:t>
      </w:r>
    </w:p>
    <w:p w14:paraId="5E61F45F" w14:textId="77777777" w:rsidR="005A027D" w:rsidRDefault="005A027D" w:rsidP="00992CB5">
      <w:pPr>
        <w:tabs>
          <w:tab w:val="num" w:pos="709"/>
        </w:tabs>
        <w:jc w:val="both"/>
        <w:rPr>
          <w:rFonts w:ascii="Arial" w:hAnsi="Arial" w:cs="Arial"/>
          <w:lang w:val="nl-BE"/>
        </w:rPr>
      </w:pPr>
    </w:p>
    <w:p w14:paraId="1D86A8D2" w14:textId="00DADECE" w:rsidR="000C75BA" w:rsidRDefault="00540A79" w:rsidP="004357BE">
      <w:pPr>
        <w:tabs>
          <w:tab w:val="num" w:pos="709"/>
        </w:tabs>
        <w:rPr>
          <w:rFonts w:ascii="Arial" w:hAnsi="Arial" w:cs="Arial"/>
          <w:lang w:val="nl-BE"/>
        </w:rPr>
      </w:pPr>
      <w:r>
        <w:rPr>
          <w:rFonts w:ascii="Arial" w:hAnsi="Arial" w:cs="Arial"/>
          <w:lang w:val="nl-BE"/>
        </w:rPr>
        <w:t xml:space="preserve">De helft </w:t>
      </w:r>
      <w:bookmarkStart w:id="73" w:name="_Hlk204176848"/>
      <w:r>
        <w:rPr>
          <w:rFonts w:ascii="Arial" w:hAnsi="Arial" w:cs="Arial"/>
          <w:lang w:val="nl-BE"/>
        </w:rPr>
        <w:t xml:space="preserve">van </w:t>
      </w:r>
      <w:r w:rsidR="00F17761">
        <w:rPr>
          <w:rFonts w:ascii="Arial" w:hAnsi="Arial" w:cs="Arial"/>
          <w:lang w:val="nl-BE"/>
        </w:rPr>
        <w:t xml:space="preserve">de </w:t>
      </w:r>
      <w:r w:rsidR="005A027D">
        <w:rPr>
          <w:rFonts w:ascii="Arial" w:hAnsi="Arial" w:cs="Arial"/>
          <w:lang w:val="nl-BE"/>
        </w:rPr>
        <w:t>aangeboden concessievergoeding dient betaald te worden</w:t>
      </w:r>
      <w:bookmarkEnd w:id="73"/>
      <w:r w:rsidR="005A027D">
        <w:rPr>
          <w:rFonts w:ascii="Arial" w:hAnsi="Arial" w:cs="Arial"/>
          <w:lang w:val="nl-BE"/>
        </w:rPr>
        <w:t xml:space="preserve">, </w:t>
      </w:r>
      <w:r w:rsidR="005A027D" w:rsidRPr="00547FD2">
        <w:rPr>
          <w:rFonts w:ascii="Arial" w:hAnsi="Arial" w:cs="Arial"/>
          <w:lang w:val="nl-BE"/>
        </w:rPr>
        <w:t xml:space="preserve">minimum </w:t>
      </w:r>
      <w:r w:rsidR="005A027D" w:rsidRPr="00C53169">
        <w:rPr>
          <w:rFonts w:ascii="Arial" w:hAnsi="Arial" w:cs="Arial"/>
          <w:lang w:val="nl-BE"/>
        </w:rPr>
        <w:t>30 dagen</w:t>
      </w:r>
      <w:r w:rsidR="005A027D" w:rsidRPr="00547FD2">
        <w:rPr>
          <w:rFonts w:ascii="Arial" w:hAnsi="Arial" w:cs="Arial"/>
          <w:lang w:val="nl-BE"/>
        </w:rPr>
        <w:t xml:space="preserve"> voor</w:t>
      </w:r>
      <w:r w:rsidR="005A027D">
        <w:rPr>
          <w:rFonts w:ascii="Arial" w:hAnsi="Arial" w:cs="Arial"/>
          <w:lang w:val="nl-BE"/>
        </w:rPr>
        <w:t xml:space="preserve"> de start van de uitbating, aan Gemeentebestuur Middelkerke, Spermaliestraat 1, 8430 Middelkerke.</w:t>
      </w:r>
      <w:r w:rsidR="004C509B">
        <w:rPr>
          <w:rFonts w:ascii="Arial" w:hAnsi="Arial" w:cs="Arial"/>
          <w:lang w:val="nl-BE"/>
        </w:rPr>
        <w:t xml:space="preserve"> De andere helft</w:t>
      </w:r>
      <w:r w:rsidR="00F17761" w:rsidRPr="00F17761">
        <w:rPr>
          <w:rFonts w:ascii="Arial" w:hAnsi="Arial" w:cs="Arial"/>
          <w:lang w:val="nl-BE"/>
        </w:rPr>
        <w:t xml:space="preserve"> van de aangeboden concessievergoeding dient betaald te worden</w:t>
      </w:r>
      <w:r w:rsidR="004C509B">
        <w:rPr>
          <w:rFonts w:ascii="Arial" w:hAnsi="Arial" w:cs="Arial"/>
          <w:lang w:val="nl-BE"/>
        </w:rPr>
        <w:t xml:space="preserve"> binnen 10 dagen na </w:t>
      </w:r>
      <w:r w:rsidR="00F17761">
        <w:rPr>
          <w:rFonts w:ascii="Arial" w:hAnsi="Arial" w:cs="Arial"/>
          <w:lang w:val="nl-BE"/>
        </w:rPr>
        <w:t xml:space="preserve">het einde van </w:t>
      </w:r>
      <w:r w:rsidR="004C509B">
        <w:rPr>
          <w:rFonts w:ascii="Arial" w:hAnsi="Arial" w:cs="Arial"/>
          <w:lang w:val="nl-BE"/>
        </w:rPr>
        <w:t>de uitbating</w:t>
      </w:r>
      <w:r w:rsidR="00424A12">
        <w:rPr>
          <w:rFonts w:ascii="Arial" w:hAnsi="Arial" w:cs="Arial"/>
          <w:lang w:val="nl-BE"/>
        </w:rPr>
        <w:t>.</w:t>
      </w:r>
      <w:r w:rsidR="00833129">
        <w:rPr>
          <w:rFonts w:ascii="Arial" w:hAnsi="Arial" w:cs="Arial"/>
          <w:lang w:val="nl-BE"/>
        </w:rPr>
        <w:t xml:space="preserve"> B</w:t>
      </w:r>
      <w:r w:rsidR="00833129" w:rsidRPr="00833129">
        <w:rPr>
          <w:rFonts w:ascii="Arial" w:hAnsi="Arial" w:cs="Arial"/>
          <w:lang w:val="nl-BE"/>
        </w:rPr>
        <w:t xml:space="preserve">ij laattijdige betaling </w:t>
      </w:r>
      <w:r w:rsidR="006630BF">
        <w:rPr>
          <w:rFonts w:ascii="Arial" w:hAnsi="Arial" w:cs="Arial"/>
          <w:lang w:val="nl-BE"/>
        </w:rPr>
        <w:t>kan een</w:t>
      </w:r>
      <w:r w:rsidR="00833129" w:rsidRPr="00833129">
        <w:rPr>
          <w:rFonts w:ascii="Arial" w:hAnsi="Arial" w:cs="Arial"/>
          <w:lang w:val="nl-BE"/>
        </w:rPr>
        <w:t xml:space="preserve"> schadevergoeding opgelegd worden.</w:t>
      </w:r>
      <w:r w:rsidR="00BB4360" w:rsidRPr="00FF7694">
        <w:rPr>
          <w:rFonts w:ascii="Arial" w:hAnsi="Arial" w:cs="Arial"/>
          <w:lang w:val="nl-BE"/>
        </w:rPr>
        <w:br/>
      </w:r>
    </w:p>
    <w:p w14:paraId="0554882C" w14:textId="77777777" w:rsidR="00BB4360" w:rsidRDefault="00BB4360" w:rsidP="00ED77F5">
      <w:pPr>
        <w:pStyle w:val="Kop2"/>
        <w:numPr>
          <w:ilvl w:val="1"/>
          <w:numId w:val="3"/>
        </w:numPr>
        <w:rPr>
          <w:rFonts w:ascii="Arial" w:hAnsi="Arial" w:cs="Arial"/>
        </w:rPr>
      </w:pPr>
      <w:bookmarkStart w:id="74" w:name="_Toc205280413"/>
      <w:bookmarkEnd w:id="72"/>
      <w:r>
        <w:rPr>
          <w:rFonts w:ascii="Arial" w:hAnsi="Arial" w:cs="Arial"/>
        </w:rPr>
        <w:t>Belastingen en kosten</w:t>
      </w:r>
      <w:bookmarkEnd w:id="74"/>
    </w:p>
    <w:p w14:paraId="16F8C466" w14:textId="77777777" w:rsidR="00BB4360" w:rsidRDefault="00BB4360" w:rsidP="00BB4360">
      <w:pPr>
        <w:rPr>
          <w:lang w:val="nl-BE"/>
        </w:rPr>
      </w:pPr>
    </w:p>
    <w:p w14:paraId="08CB0DD1" w14:textId="2E167536" w:rsidR="00BB4360" w:rsidRDefault="00BB4360" w:rsidP="00BB4360">
      <w:pPr>
        <w:pStyle w:val="HS-Tekst"/>
        <w:jc w:val="both"/>
      </w:pPr>
      <w:r w:rsidRPr="00C53169">
        <w:t>Naast de betaling van de concessievergoeding is de concessiehouder ook gehouden alle kosten en belastingen te betalen die rechtstreeks of onrechtstreeks verband houden met de concessie</w:t>
      </w:r>
      <w:r w:rsidR="000E7BC2" w:rsidRPr="00C53169">
        <w:t xml:space="preserve"> met uitzondering van de kosten voor nutsvoorziening.</w:t>
      </w:r>
    </w:p>
    <w:p w14:paraId="70DDBABA" w14:textId="77777777" w:rsidR="00BB4360" w:rsidRDefault="00BB4360" w:rsidP="00BB4360">
      <w:pPr>
        <w:pStyle w:val="HS-Tekst"/>
        <w:jc w:val="both"/>
      </w:pPr>
      <w:r w:rsidRPr="00C53169">
        <w:t xml:space="preserve">Indien de concessiegever ertoe gehouden is om zelf aan de verplichting in dit artikel te voldoen, omwille van een wettelijke verplichting of omwille van nalatigheid van de concessiehouder, dan zal de concessiehouder op het eerste verzoek van de concessiegever deze bijdragen aan de concessiegever betalen. </w:t>
      </w:r>
    </w:p>
    <w:p w14:paraId="05516D6E" w14:textId="77777777" w:rsidR="00BB4360" w:rsidRDefault="00BB4360" w:rsidP="00BB4360">
      <w:pPr>
        <w:rPr>
          <w:lang w:val="nl-BE"/>
        </w:rPr>
      </w:pPr>
    </w:p>
    <w:p w14:paraId="1FDFD22E" w14:textId="77777777" w:rsidR="00BB4360" w:rsidRDefault="00BB4360" w:rsidP="00ED77F5">
      <w:pPr>
        <w:pStyle w:val="Kop2"/>
        <w:numPr>
          <w:ilvl w:val="1"/>
          <w:numId w:val="3"/>
        </w:numPr>
        <w:rPr>
          <w:rFonts w:ascii="Arial" w:hAnsi="Arial" w:cs="Arial"/>
        </w:rPr>
      </w:pPr>
      <w:bookmarkStart w:id="75" w:name="_Toc205280414"/>
      <w:r>
        <w:rPr>
          <w:rFonts w:ascii="Arial" w:hAnsi="Arial" w:cs="Arial"/>
        </w:rPr>
        <w:t>Onderhoud, herstellingen en veiligheidsnormen</w:t>
      </w:r>
      <w:bookmarkEnd w:id="75"/>
    </w:p>
    <w:p w14:paraId="688EF18B" w14:textId="77777777" w:rsidR="00BB4360" w:rsidRDefault="00BB4360" w:rsidP="00BB4360">
      <w:pPr>
        <w:rPr>
          <w:lang w:val="nl-BE"/>
        </w:rPr>
      </w:pPr>
    </w:p>
    <w:p w14:paraId="4ED56299" w14:textId="77777777" w:rsidR="00BB4360" w:rsidRDefault="00BB4360" w:rsidP="00BB4360">
      <w:pPr>
        <w:rPr>
          <w:rFonts w:ascii="Arial" w:hAnsi="Arial" w:cs="Arial"/>
          <w:b/>
          <w:bCs/>
          <w:u w:val="single"/>
          <w:lang w:val="nl-BE"/>
        </w:rPr>
      </w:pPr>
      <w:r>
        <w:rPr>
          <w:rFonts w:ascii="Arial" w:hAnsi="Arial" w:cs="Arial"/>
          <w:b/>
          <w:bCs/>
          <w:u w:val="single"/>
          <w:lang w:val="nl-BE"/>
        </w:rPr>
        <w:t>Onderhoud</w:t>
      </w:r>
    </w:p>
    <w:p w14:paraId="6B346025" w14:textId="77777777" w:rsidR="00BB4360" w:rsidRDefault="00BB4360" w:rsidP="00BB4360">
      <w:pPr>
        <w:jc w:val="both"/>
        <w:rPr>
          <w:rFonts w:ascii="Arial" w:hAnsi="Arial" w:cs="Arial"/>
          <w:lang w:val="nl-BE"/>
        </w:rPr>
      </w:pPr>
    </w:p>
    <w:p w14:paraId="1EA392EB" w14:textId="6BDD5803" w:rsidR="00003C90" w:rsidRDefault="00BB4360" w:rsidP="000A6C78">
      <w:pPr>
        <w:rPr>
          <w:rFonts w:ascii="Arial" w:hAnsi="Arial" w:cs="Arial"/>
          <w:lang w:val="nl-BE"/>
        </w:rPr>
      </w:pPr>
      <w:r w:rsidRPr="2260E028">
        <w:rPr>
          <w:rFonts w:ascii="Arial" w:hAnsi="Arial" w:cs="Arial"/>
          <w:lang w:val="nl-BE"/>
        </w:rPr>
        <w:t xml:space="preserve">De concessiehouder dient de </w:t>
      </w:r>
      <w:r w:rsidR="00A05086">
        <w:rPr>
          <w:rFonts w:ascii="Arial" w:hAnsi="Arial" w:cs="Arial"/>
          <w:lang w:val="nl-BE"/>
        </w:rPr>
        <w:t>infrastructuur</w:t>
      </w:r>
      <w:r w:rsidR="00A05086" w:rsidRPr="2260E028">
        <w:rPr>
          <w:rFonts w:ascii="Arial" w:hAnsi="Arial" w:cs="Arial"/>
          <w:lang w:val="nl-BE"/>
        </w:rPr>
        <w:t xml:space="preserve"> </w:t>
      </w:r>
      <w:r w:rsidRPr="2260E028">
        <w:rPr>
          <w:rFonts w:ascii="Arial" w:hAnsi="Arial" w:cs="Arial"/>
          <w:lang w:val="nl-BE"/>
        </w:rPr>
        <w:t>en de</w:t>
      </w:r>
      <w:r w:rsidR="000A6C78" w:rsidRPr="2260E028">
        <w:rPr>
          <w:rFonts w:ascii="Arial" w:hAnsi="Arial" w:cs="Arial"/>
          <w:lang w:val="nl-BE"/>
        </w:rPr>
        <w:t xml:space="preserve"> </w:t>
      </w:r>
      <w:r w:rsidR="00FF4E28" w:rsidRPr="2260E028">
        <w:rPr>
          <w:rFonts w:ascii="Arial" w:hAnsi="Arial" w:cs="Arial"/>
          <w:lang w:val="nl-BE"/>
        </w:rPr>
        <w:t>onmiddellijke</w:t>
      </w:r>
      <w:r w:rsidRPr="2260E028">
        <w:rPr>
          <w:rFonts w:ascii="Arial" w:hAnsi="Arial" w:cs="Arial"/>
          <w:lang w:val="nl-BE"/>
        </w:rPr>
        <w:t xml:space="preserve"> omgeving voortdurend in goede en veilige toestand te onderhouden. </w:t>
      </w:r>
      <w:r w:rsidRPr="00D72B6D">
        <w:rPr>
          <w:lang w:val="nl-BE"/>
        </w:rPr>
        <w:br/>
      </w:r>
      <w:r w:rsidRPr="00D72B6D">
        <w:rPr>
          <w:lang w:val="nl-BE"/>
        </w:rPr>
        <w:br/>
      </w:r>
      <w:r w:rsidRPr="2260E028">
        <w:rPr>
          <w:rFonts w:ascii="Arial" w:hAnsi="Arial" w:cs="Arial"/>
          <w:lang w:val="nl-BE"/>
        </w:rPr>
        <w:t>De concessiehouder staat in voor de reinheid van de site</w:t>
      </w:r>
      <w:r w:rsidR="000B2CDF" w:rsidRPr="2260E028">
        <w:rPr>
          <w:rFonts w:ascii="Arial" w:hAnsi="Arial" w:cs="Arial"/>
          <w:lang w:val="nl-BE"/>
        </w:rPr>
        <w:t>: dagelijks reinigen van</w:t>
      </w:r>
      <w:r w:rsidR="00FF4E28" w:rsidRPr="2260E028">
        <w:rPr>
          <w:rFonts w:ascii="Arial" w:hAnsi="Arial" w:cs="Arial"/>
          <w:lang w:val="nl-BE"/>
        </w:rPr>
        <w:t xml:space="preserve"> ter</w:t>
      </w:r>
      <w:r w:rsidR="00035645" w:rsidRPr="2260E028">
        <w:rPr>
          <w:rFonts w:ascii="Arial" w:hAnsi="Arial" w:cs="Arial"/>
          <w:lang w:val="nl-BE"/>
        </w:rPr>
        <w:t>r</w:t>
      </w:r>
      <w:r w:rsidR="00FF4E28" w:rsidRPr="2260E028">
        <w:rPr>
          <w:rFonts w:ascii="Arial" w:hAnsi="Arial" w:cs="Arial"/>
          <w:lang w:val="nl-BE"/>
        </w:rPr>
        <w:t>assen, vloeren,</w:t>
      </w:r>
      <w:r w:rsidR="000B2CDF" w:rsidRPr="2260E028">
        <w:rPr>
          <w:rFonts w:ascii="Arial" w:hAnsi="Arial" w:cs="Arial"/>
          <w:lang w:val="nl-BE"/>
        </w:rPr>
        <w:t xml:space="preserve"> koelkasten, bijkomende </w:t>
      </w:r>
      <w:r w:rsidR="000A6C78" w:rsidRPr="2260E028">
        <w:rPr>
          <w:rFonts w:ascii="Arial" w:hAnsi="Arial" w:cs="Arial"/>
          <w:lang w:val="nl-BE"/>
        </w:rPr>
        <w:t>(</w:t>
      </w:r>
      <w:r w:rsidR="000B2CDF" w:rsidRPr="2260E028">
        <w:rPr>
          <w:rFonts w:ascii="Arial" w:hAnsi="Arial" w:cs="Arial"/>
          <w:lang w:val="nl-BE"/>
        </w:rPr>
        <w:t>elektrische</w:t>
      </w:r>
      <w:r w:rsidR="000A6C78" w:rsidRPr="2260E028">
        <w:rPr>
          <w:rFonts w:ascii="Arial" w:hAnsi="Arial" w:cs="Arial"/>
          <w:lang w:val="nl-BE"/>
        </w:rPr>
        <w:t>)</w:t>
      </w:r>
      <w:r w:rsidR="000B2CDF" w:rsidRPr="2260E028">
        <w:rPr>
          <w:rFonts w:ascii="Arial" w:hAnsi="Arial" w:cs="Arial"/>
          <w:lang w:val="nl-BE"/>
        </w:rPr>
        <w:t xml:space="preserve"> verwarming en andere horecabenodigdheden, het opbergen van materialen, het reinigen van het sanitair en van de</w:t>
      </w:r>
      <w:r w:rsidR="000827D2" w:rsidRPr="2260E028">
        <w:rPr>
          <w:rFonts w:ascii="Arial" w:hAnsi="Arial" w:cs="Arial"/>
          <w:lang w:val="nl-BE"/>
        </w:rPr>
        <w:t xml:space="preserve"> toiletten</w:t>
      </w:r>
      <w:r w:rsidR="000B2CDF" w:rsidRPr="2260E028">
        <w:rPr>
          <w:rFonts w:ascii="Arial" w:hAnsi="Arial" w:cs="Arial"/>
          <w:lang w:val="nl-BE"/>
        </w:rPr>
        <w:t>. De concessiehouder zorgt voor een aantal extra vuilnisbakken op de site. Het afval moet selectief worden ingezameld. De concessiehouder plaatst het verzamelde afval buiten</w:t>
      </w:r>
      <w:r w:rsidR="00783275" w:rsidRPr="2260E028">
        <w:rPr>
          <w:rFonts w:ascii="Arial" w:hAnsi="Arial" w:cs="Arial"/>
          <w:lang w:val="nl-BE"/>
        </w:rPr>
        <w:t xml:space="preserve"> het park in de daarvoor voorziene zone</w:t>
      </w:r>
      <w:r w:rsidR="000B2CDF" w:rsidRPr="2260E028">
        <w:rPr>
          <w:rFonts w:ascii="Arial" w:hAnsi="Arial" w:cs="Arial"/>
          <w:lang w:val="nl-BE"/>
        </w:rPr>
        <w:t xml:space="preserve"> met het oog op de ophaling ervan op de reguliere momenten (restafval, reguliere bedrijfsafvalzakken).</w:t>
      </w:r>
      <w:r w:rsidR="00003C90" w:rsidRPr="2260E028">
        <w:rPr>
          <w:rFonts w:ascii="Arial" w:hAnsi="Arial" w:cs="Arial"/>
          <w:lang w:val="nl-BE"/>
        </w:rPr>
        <w:t xml:space="preserve"> </w:t>
      </w:r>
    </w:p>
    <w:p w14:paraId="5359601B" w14:textId="2D011C33" w:rsidR="00BB4360" w:rsidRDefault="00003C90" w:rsidP="000B2CDF">
      <w:pPr>
        <w:jc w:val="both"/>
        <w:rPr>
          <w:rFonts w:ascii="Arial" w:hAnsi="Arial" w:cs="Arial"/>
          <w:lang w:val="nl-BE"/>
        </w:rPr>
      </w:pPr>
      <w:r w:rsidRPr="00003C90">
        <w:rPr>
          <w:rFonts w:ascii="Arial" w:hAnsi="Arial" w:cs="Arial"/>
          <w:lang w:val="nl-BE"/>
        </w:rPr>
        <w:t>Bij een evenement worden bij voorkeur grote evenementenzakken gebruikt die na een afspraak met dienst openbaar domein (gemeentediensten) gratis kunnen worden opgehaald (gemeentediensten, minimum 1 week vooraf te contacteren). Terzelfder tijd kunnen ook samengebonden papier/karton en reglementaire PMD zakken kosteloos worden meegenomen</w:t>
      </w:r>
      <w:r>
        <w:rPr>
          <w:rFonts w:ascii="Arial" w:hAnsi="Arial" w:cs="Arial"/>
          <w:lang w:val="nl-BE"/>
        </w:rPr>
        <w:t>.</w:t>
      </w:r>
    </w:p>
    <w:p w14:paraId="26C8BE9B" w14:textId="77777777" w:rsidR="00BB4360" w:rsidRDefault="00BB4360" w:rsidP="00BB4360">
      <w:pPr>
        <w:jc w:val="both"/>
        <w:rPr>
          <w:rFonts w:ascii="Arial" w:hAnsi="Arial" w:cs="Arial"/>
          <w:lang w:val="nl-BE"/>
        </w:rPr>
      </w:pPr>
    </w:p>
    <w:p w14:paraId="7E450F21" w14:textId="30ED30F8" w:rsidR="00BB4360" w:rsidRDefault="00BB4360" w:rsidP="00BB4360">
      <w:pPr>
        <w:jc w:val="both"/>
        <w:rPr>
          <w:rFonts w:ascii="Arial" w:hAnsi="Arial" w:cs="Arial"/>
          <w:lang w:val="nl-BE"/>
        </w:rPr>
      </w:pPr>
      <w:r>
        <w:rPr>
          <w:rFonts w:ascii="Arial" w:hAnsi="Arial" w:cs="Arial"/>
          <w:lang w:val="nl-BE"/>
        </w:rPr>
        <w:t xml:space="preserve">Indien de concessiehouder de </w:t>
      </w:r>
      <w:r w:rsidR="000D593D">
        <w:rPr>
          <w:rFonts w:ascii="Arial" w:hAnsi="Arial" w:cs="Arial"/>
          <w:lang w:val="nl-BE"/>
        </w:rPr>
        <w:t xml:space="preserve">infrastructuur </w:t>
      </w:r>
      <w:r>
        <w:rPr>
          <w:rFonts w:ascii="Arial" w:hAnsi="Arial" w:cs="Arial"/>
          <w:lang w:val="nl-BE"/>
        </w:rPr>
        <w:t xml:space="preserve">en de omgeving niet in goede en veilige toestand onderhoudt, wordt de concessiehouder door de concessiegever aangemaand het nodige te doen binnen een welbepaalde termijn. Laat de concessiehouder vervolgens nog steeds na te voorzien in het onderhoud, dan kan de concessiegever op kosten van de concessiehouder onderhoudswerken uitvoeren en desgevallend de exploitatie tijdelijk stopzetten. </w:t>
      </w:r>
    </w:p>
    <w:p w14:paraId="3A62687D" w14:textId="77777777" w:rsidR="00BB4360" w:rsidRDefault="00BB4360" w:rsidP="00BB4360">
      <w:pPr>
        <w:jc w:val="both"/>
        <w:rPr>
          <w:rFonts w:ascii="Arial" w:hAnsi="Arial" w:cs="Arial"/>
          <w:lang w:val="nl-BE"/>
        </w:rPr>
      </w:pPr>
    </w:p>
    <w:p w14:paraId="6C4F54DB" w14:textId="77777777" w:rsidR="00BB4360" w:rsidRDefault="00BB4360" w:rsidP="00BB4360">
      <w:pPr>
        <w:jc w:val="both"/>
        <w:rPr>
          <w:rFonts w:ascii="Arial" w:hAnsi="Arial" w:cs="Arial"/>
          <w:b/>
          <w:bCs/>
          <w:u w:val="single"/>
          <w:lang w:val="nl-BE"/>
        </w:rPr>
      </w:pPr>
      <w:r>
        <w:rPr>
          <w:rFonts w:ascii="Arial" w:hAnsi="Arial" w:cs="Arial"/>
          <w:b/>
          <w:bCs/>
          <w:u w:val="single"/>
          <w:lang w:val="nl-BE"/>
        </w:rPr>
        <w:t>Herstellingen</w:t>
      </w:r>
    </w:p>
    <w:p w14:paraId="3A774068" w14:textId="77777777" w:rsidR="00BB4360" w:rsidRDefault="00BB4360" w:rsidP="00BB4360">
      <w:pPr>
        <w:jc w:val="both"/>
        <w:rPr>
          <w:rFonts w:ascii="Arial" w:hAnsi="Arial" w:cs="Arial"/>
          <w:lang w:val="nl-BE"/>
        </w:rPr>
      </w:pPr>
    </w:p>
    <w:p w14:paraId="728515D4" w14:textId="0AEF9C25" w:rsidR="00BB4360" w:rsidRDefault="17C1EEF6" w:rsidP="2260E028">
      <w:pPr>
        <w:jc w:val="both"/>
        <w:rPr>
          <w:rFonts w:ascii="Arial" w:hAnsi="Arial" w:cs="Arial"/>
          <w:lang w:val="nl-BE"/>
        </w:rPr>
      </w:pPr>
      <w:r w:rsidRPr="2260E028">
        <w:rPr>
          <w:rFonts w:ascii="Arial" w:hAnsi="Arial" w:cs="Arial"/>
          <w:lang w:val="nl-BE"/>
        </w:rPr>
        <w:t xml:space="preserve">De concessiegever staat in voor alle herstellingen aan de ter beschikking gestelde </w:t>
      </w:r>
      <w:r w:rsidR="00126C4F">
        <w:rPr>
          <w:rFonts w:ascii="Arial" w:hAnsi="Arial" w:cs="Arial"/>
          <w:lang w:val="nl-BE"/>
        </w:rPr>
        <w:t>infrastructuur (</w:t>
      </w:r>
      <w:r w:rsidRPr="2260E028">
        <w:rPr>
          <w:rFonts w:ascii="Arial" w:hAnsi="Arial" w:cs="Arial"/>
          <w:lang w:val="nl-BE"/>
        </w:rPr>
        <w:t>almhut</w:t>
      </w:r>
      <w:r w:rsidR="0036577C">
        <w:rPr>
          <w:rFonts w:ascii="Arial" w:hAnsi="Arial" w:cs="Arial"/>
          <w:lang w:val="nl-BE"/>
        </w:rPr>
        <w:t>)</w:t>
      </w:r>
      <w:r w:rsidRPr="2260E028">
        <w:rPr>
          <w:rFonts w:ascii="Arial" w:hAnsi="Arial" w:cs="Arial"/>
          <w:lang w:val="nl-BE"/>
        </w:rPr>
        <w:t xml:space="preserve"> die nodig zijn om de veilige en professionele uitbating te garanderen. </w:t>
      </w:r>
    </w:p>
    <w:p w14:paraId="164CD7C0" w14:textId="3745CFCC" w:rsidR="00BB4360" w:rsidRDefault="00BB4360" w:rsidP="2260E028">
      <w:pPr>
        <w:jc w:val="both"/>
        <w:rPr>
          <w:rFonts w:ascii="Arial" w:hAnsi="Arial" w:cs="Arial"/>
          <w:lang w:val="nl-BE"/>
        </w:rPr>
      </w:pPr>
    </w:p>
    <w:p w14:paraId="0BEEB086" w14:textId="420886AD" w:rsidR="00BB4360" w:rsidRDefault="00BB4360" w:rsidP="00BB4360">
      <w:pPr>
        <w:jc w:val="both"/>
        <w:rPr>
          <w:rFonts w:ascii="Arial" w:hAnsi="Arial" w:cs="Arial"/>
          <w:lang w:val="nl-BE"/>
        </w:rPr>
      </w:pPr>
      <w:r w:rsidRPr="2260E028">
        <w:rPr>
          <w:rFonts w:ascii="Arial" w:hAnsi="Arial" w:cs="Arial"/>
          <w:lang w:val="nl-BE"/>
        </w:rPr>
        <w:t>De concessiehouder staat op eigen kosten in voor alle herstellingen</w:t>
      </w:r>
      <w:r w:rsidR="000E7BC2" w:rsidRPr="2260E028">
        <w:rPr>
          <w:rFonts w:ascii="Arial" w:hAnsi="Arial" w:cs="Arial"/>
          <w:lang w:val="nl-BE"/>
        </w:rPr>
        <w:t xml:space="preserve"> aan eigen materialen</w:t>
      </w:r>
      <w:r w:rsidR="00615894" w:rsidRPr="2260E028">
        <w:rPr>
          <w:rFonts w:ascii="Arial" w:hAnsi="Arial" w:cs="Arial"/>
          <w:lang w:val="nl-BE"/>
        </w:rPr>
        <w:t xml:space="preserve"> die nodig zijn om de veilige en professionele uitbating te garanderen</w:t>
      </w:r>
      <w:r w:rsidRPr="2260E028">
        <w:rPr>
          <w:rFonts w:ascii="Arial" w:hAnsi="Arial" w:cs="Arial"/>
          <w:lang w:val="nl-BE"/>
        </w:rPr>
        <w:t xml:space="preserve">. </w:t>
      </w:r>
    </w:p>
    <w:p w14:paraId="5EF6B6E1" w14:textId="77777777" w:rsidR="00BB4360" w:rsidRDefault="00BB4360" w:rsidP="00BB4360">
      <w:pPr>
        <w:jc w:val="both"/>
        <w:rPr>
          <w:rFonts w:ascii="Arial" w:hAnsi="Arial" w:cs="Arial"/>
          <w:lang w:val="nl-BE"/>
        </w:rPr>
      </w:pPr>
    </w:p>
    <w:p w14:paraId="39D2CA67" w14:textId="77777777" w:rsidR="00BB4360" w:rsidRDefault="00BB4360" w:rsidP="00BB4360">
      <w:pPr>
        <w:jc w:val="both"/>
        <w:rPr>
          <w:rFonts w:ascii="Arial" w:hAnsi="Arial" w:cs="Arial"/>
          <w:lang w:val="nl-BE"/>
        </w:rPr>
      </w:pPr>
      <w:r>
        <w:rPr>
          <w:rFonts w:ascii="Arial" w:hAnsi="Arial" w:cs="Arial"/>
          <w:lang w:val="nl-BE"/>
        </w:rPr>
        <w:t>Indien de concessiegever vaststelt dat de nodige herstellingen niet worden gedaan, wordt de concessiehouder door de concessiegever aangemaand het nodige te doen binnen een welbepaalde termijn. Laat de concessiehouder vervolgens nog steeds na de noodzakelijke herstellingswerken uit te voeren, dan kan de concessiegever op kosten van de concessiehouder herstellingswerken uitvoeren en desgevallend de exploitatie tijdelijk stopzetten</w:t>
      </w:r>
    </w:p>
    <w:p w14:paraId="66ABA423" w14:textId="77777777" w:rsidR="00BB4360" w:rsidRDefault="00BB4360" w:rsidP="00BB4360">
      <w:pPr>
        <w:rPr>
          <w:rFonts w:ascii="Arial" w:hAnsi="Arial" w:cs="Arial"/>
          <w:b/>
          <w:bCs/>
          <w:u w:val="single"/>
          <w:lang w:val="nl-BE"/>
        </w:rPr>
      </w:pPr>
      <w:r>
        <w:rPr>
          <w:rFonts w:ascii="Arial" w:hAnsi="Arial" w:cs="Arial"/>
          <w:b/>
          <w:bCs/>
          <w:u w:val="single"/>
          <w:lang w:val="nl-BE"/>
        </w:rPr>
        <w:br/>
        <w:t>Veiligheidsnormen</w:t>
      </w:r>
    </w:p>
    <w:p w14:paraId="57CF3A77" w14:textId="0D056893" w:rsidR="00BB4360" w:rsidRDefault="00BB4360" w:rsidP="2260E028">
      <w:pPr>
        <w:jc w:val="both"/>
        <w:rPr>
          <w:rFonts w:ascii="Arial" w:hAnsi="Arial" w:cs="Arial"/>
          <w:lang w:val="nl-BE"/>
        </w:rPr>
      </w:pPr>
    </w:p>
    <w:p w14:paraId="542A7215" w14:textId="00E232D8" w:rsidR="00BB4360" w:rsidRDefault="00A42D96" w:rsidP="00BB4360">
      <w:pPr>
        <w:jc w:val="both"/>
        <w:rPr>
          <w:rFonts w:ascii="Arial" w:hAnsi="Arial" w:cs="Arial"/>
          <w:lang w:val="nl-BE"/>
        </w:rPr>
      </w:pPr>
      <w:r w:rsidRPr="2260E028">
        <w:rPr>
          <w:rFonts w:ascii="Arial" w:hAnsi="Arial" w:cs="Arial"/>
          <w:lang w:val="nl-BE"/>
        </w:rPr>
        <w:t xml:space="preserve">De inrichting </w:t>
      </w:r>
      <w:r w:rsidR="009213D1">
        <w:rPr>
          <w:rFonts w:ascii="Arial" w:hAnsi="Arial" w:cs="Arial"/>
          <w:lang w:val="nl-BE"/>
        </w:rPr>
        <w:t xml:space="preserve">van de infrastructuur </w:t>
      </w:r>
      <w:r w:rsidRPr="2260E028">
        <w:rPr>
          <w:rFonts w:ascii="Arial" w:hAnsi="Arial" w:cs="Arial"/>
          <w:lang w:val="nl-BE"/>
        </w:rPr>
        <w:t>moet beantwoorden aan de veiligheidsnormen die ter zake wettelijk zijn voorgeschreven</w:t>
      </w:r>
      <w:r w:rsidR="64AA0170" w:rsidRPr="2260E028">
        <w:rPr>
          <w:rFonts w:ascii="Arial" w:hAnsi="Arial" w:cs="Arial"/>
          <w:lang w:val="nl-BE"/>
        </w:rPr>
        <w:t>, dit is ten laste van de concessiehouder</w:t>
      </w:r>
      <w:r w:rsidRPr="2260E028">
        <w:rPr>
          <w:rFonts w:ascii="Arial" w:hAnsi="Arial" w:cs="Arial"/>
          <w:lang w:val="nl-BE"/>
        </w:rPr>
        <w:t>. De concessiegever kan de nodige certificaten en de eventuele keuringsattesten opvragen en draagt hieromtrent geen enkele verantwoordelijkheid.</w:t>
      </w:r>
    </w:p>
    <w:p w14:paraId="7294EA49" w14:textId="55ECF0DA" w:rsidR="00DF00AC" w:rsidRDefault="00DF00AC" w:rsidP="00BB4360">
      <w:pPr>
        <w:jc w:val="both"/>
        <w:rPr>
          <w:rFonts w:ascii="Arial" w:hAnsi="Arial" w:cs="Arial"/>
          <w:lang w:val="nl-BE"/>
        </w:rPr>
      </w:pPr>
    </w:p>
    <w:p w14:paraId="00DBA6AF" w14:textId="77777777" w:rsidR="00DF00AC" w:rsidRDefault="00DF00AC" w:rsidP="00BB4360">
      <w:pPr>
        <w:jc w:val="both"/>
        <w:rPr>
          <w:rFonts w:ascii="Arial" w:hAnsi="Arial" w:cs="Arial"/>
          <w:lang w:val="nl-BE"/>
        </w:rPr>
      </w:pPr>
    </w:p>
    <w:p w14:paraId="21A690DC" w14:textId="4C11BB7E" w:rsidR="00DF00AC" w:rsidRDefault="00DF00AC" w:rsidP="00BB4360">
      <w:pPr>
        <w:jc w:val="both"/>
        <w:rPr>
          <w:rFonts w:ascii="Arial" w:hAnsi="Arial" w:cs="Arial"/>
          <w:lang w:val="nl-BE"/>
        </w:rPr>
      </w:pPr>
      <w:r w:rsidRPr="0B6AED3D">
        <w:rPr>
          <w:rFonts w:ascii="Arial" w:hAnsi="Arial" w:cs="Arial"/>
          <w:lang w:val="nl-BE"/>
        </w:rPr>
        <w:t xml:space="preserve">Voor de opening van de infrastructuur en inrichting zal een veiligheidsrondgang (politie, brandweer, preventieadviseur) worden georganiseerd door de concessiegever. De opmerkingen van deze veiligheidsrondgang dienen te worden aanvaard en eventuele aanpassingen dienen </w:t>
      </w:r>
      <w:r w:rsidR="005B6D19" w:rsidRPr="0B6AED3D">
        <w:rPr>
          <w:rFonts w:ascii="Arial" w:hAnsi="Arial" w:cs="Arial"/>
          <w:lang w:val="nl-BE"/>
        </w:rPr>
        <w:t xml:space="preserve">voor de opening van de uitbating </w:t>
      </w:r>
      <w:r w:rsidRPr="0B6AED3D">
        <w:rPr>
          <w:rFonts w:ascii="Arial" w:hAnsi="Arial" w:cs="Arial"/>
          <w:lang w:val="nl-BE"/>
        </w:rPr>
        <w:t>te worden doorgevoerd door de</w:t>
      </w:r>
      <w:r w:rsidR="02AA47FF" w:rsidRPr="0B6AED3D">
        <w:rPr>
          <w:rFonts w:ascii="Arial" w:hAnsi="Arial" w:cs="Arial"/>
          <w:lang w:val="nl-BE"/>
        </w:rPr>
        <w:t xml:space="preserve"> concessiegever</w:t>
      </w:r>
      <w:r w:rsidR="00D463BD" w:rsidRPr="0B6AED3D">
        <w:rPr>
          <w:rFonts w:ascii="Arial" w:hAnsi="Arial" w:cs="Arial"/>
          <w:lang w:val="nl-BE"/>
        </w:rPr>
        <w:t>, voor wat betreft de infrastructuu</w:t>
      </w:r>
      <w:r w:rsidR="005B6D19" w:rsidRPr="0B6AED3D">
        <w:rPr>
          <w:rFonts w:ascii="Arial" w:hAnsi="Arial" w:cs="Arial"/>
          <w:lang w:val="nl-BE"/>
        </w:rPr>
        <w:t>r,</w:t>
      </w:r>
      <w:r w:rsidR="02AA47FF" w:rsidRPr="0B6AED3D">
        <w:rPr>
          <w:rFonts w:ascii="Arial" w:hAnsi="Arial" w:cs="Arial"/>
          <w:lang w:val="nl-BE"/>
        </w:rPr>
        <w:t xml:space="preserve"> en</w:t>
      </w:r>
      <w:r w:rsidRPr="0B6AED3D">
        <w:rPr>
          <w:rFonts w:ascii="Arial" w:hAnsi="Arial" w:cs="Arial"/>
          <w:lang w:val="nl-BE"/>
        </w:rPr>
        <w:t xml:space="preserve"> </w:t>
      </w:r>
      <w:r w:rsidR="005B6D19" w:rsidRPr="0B6AED3D">
        <w:rPr>
          <w:rFonts w:ascii="Arial" w:hAnsi="Arial" w:cs="Arial"/>
          <w:lang w:val="nl-BE"/>
        </w:rPr>
        <w:t xml:space="preserve">de </w:t>
      </w:r>
      <w:r w:rsidRPr="0B6AED3D">
        <w:rPr>
          <w:rFonts w:ascii="Arial" w:hAnsi="Arial" w:cs="Arial"/>
          <w:lang w:val="nl-BE"/>
        </w:rPr>
        <w:t>concessiehouder</w:t>
      </w:r>
      <w:r w:rsidR="005B6D19" w:rsidRPr="0B6AED3D">
        <w:rPr>
          <w:rFonts w:ascii="Arial" w:hAnsi="Arial" w:cs="Arial"/>
          <w:lang w:val="nl-BE"/>
        </w:rPr>
        <w:t>, voor wat betreft de inrichting</w:t>
      </w:r>
      <w:r w:rsidRPr="0B6AED3D">
        <w:rPr>
          <w:rFonts w:ascii="Arial" w:hAnsi="Arial" w:cs="Arial"/>
          <w:lang w:val="nl-BE"/>
        </w:rPr>
        <w:t xml:space="preserve">. </w:t>
      </w:r>
    </w:p>
    <w:p w14:paraId="3E229F36" w14:textId="25440F2D" w:rsidR="0B6AED3D" w:rsidRDefault="0B6AED3D" w:rsidP="0B6AED3D">
      <w:pPr>
        <w:jc w:val="both"/>
        <w:rPr>
          <w:rFonts w:ascii="Arial" w:hAnsi="Arial" w:cs="Arial"/>
          <w:lang w:val="nl-BE"/>
        </w:rPr>
      </w:pPr>
    </w:p>
    <w:p w14:paraId="07B02353" w14:textId="4BBA9B75" w:rsidR="167467CB" w:rsidRDefault="167467CB" w:rsidP="0B6AED3D">
      <w:pPr>
        <w:jc w:val="both"/>
        <w:rPr>
          <w:rFonts w:ascii="Arial" w:hAnsi="Arial" w:cs="Arial"/>
          <w:lang w:val="nl-BE"/>
        </w:rPr>
      </w:pPr>
      <w:r w:rsidRPr="0B6AED3D">
        <w:rPr>
          <w:rFonts w:ascii="Arial" w:hAnsi="Arial" w:cs="Arial"/>
          <w:lang w:val="nl-BE"/>
        </w:rPr>
        <w:t>De concessiehouder dient rekening te houden met het feit dat het park verplicht afgesloten dient te worden vanaf code geel volgens het KMI. De uitbating van de horecafaciliteit wordt dan onmogelijk op dit moment.</w:t>
      </w:r>
    </w:p>
    <w:p w14:paraId="46F724FF" w14:textId="77777777" w:rsidR="00BB4360" w:rsidRDefault="00BB4360" w:rsidP="00BB4360">
      <w:pPr>
        <w:rPr>
          <w:rFonts w:ascii="Arial" w:hAnsi="Arial" w:cs="Arial"/>
          <w:lang w:val="nl-BE"/>
        </w:rPr>
      </w:pPr>
    </w:p>
    <w:p w14:paraId="12531305" w14:textId="77777777" w:rsidR="00BB4360" w:rsidRDefault="00BB4360" w:rsidP="00ED77F5">
      <w:pPr>
        <w:pStyle w:val="Kop2"/>
        <w:numPr>
          <w:ilvl w:val="1"/>
          <w:numId w:val="3"/>
        </w:numPr>
        <w:rPr>
          <w:rFonts w:ascii="Arial" w:hAnsi="Arial" w:cs="Arial"/>
        </w:rPr>
      </w:pPr>
      <w:bookmarkStart w:id="76" w:name="_Toc205280415"/>
      <w:r>
        <w:rPr>
          <w:rFonts w:ascii="Arial" w:hAnsi="Arial" w:cs="Arial"/>
        </w:rPr>
        <w:lastRenderedPageBreak/>
        <w:t>Bezoekrecht concessiegever</w:t>
      </w:r>
      <w:bookmarkEnd w:id="76"/>
    </w:p>
    <w:p w14:paraId="180D6C21" w14:textId="77777777" w:rsidR="00BB4360" w:rsidRDefault="00BB4360" w:rsidP="00BB4360">
      <w:pPr>
        <w:rPr>
          <w:lang w:val="nl-BE"/>
        </w:rPr>
      </w:pPr>
    </w:p>
    <w:p w14:paraId="55F9E223" w14:textId="71732F43" w:rsidR="00BB4360" w:rsidRDefault="00BB4360" w:rsidP="00492D6C">
      <w:pPr>
        <w:jc w:val="both"/>
        <w:rPr>
          <w:rFonts w:ascii="Arial" w:hAnsi="Arial" w:cs="Arial"/>
          <w:lang w:val="nl-BE"/>
        </w:rPr>
      </w:pPr>
      <w:r>
        <w:rPr>
          <w:rFonts w:ascii="Arial" w:hAnsi="Arial" w:cs="Arial"/>
          <w:lang w:val="nl-BE"/>
        </w:rPr>
        <w:t xml:space="preserve">De concessiegever mag te allen tijde en zonder voorafgaande verwittiging de </w:t>
      </w:r>
      <w:r w:rsidR="00CB5CE4">
        <w:rPr>
          <w:rFonts w:ascii="Arial" w:hAnsi="Arial" w:cs="Arial"/>
          <w:lang w:val="nl-BE"/>
        </w:rPr>
        <w:t xml:space="preserve">infrastructuur </w:t>
      </w:r>
      <w:r>
        <w:rPr>
          <w:rFonts w:ascii="Arial" w:hAnsi="Arial" w:cs="Arial"/>
          <w:lang w:val="nl-BE"/>
        </w:rPr>
        <w:t xml:space="preserve">betreden om de naleving van de </w:t>
      </w:r>
      <w:r w:rsidR="00115D70">
        <w:rPr>
          <w:rFonts w:ascii="Arial" w:hAnsi="Arial" w:cs="Arial"/>
          <w:lang w:val="nl-BE"/>
        </w:rPr>
        <w:t>concessievoorwaarden te</w:t>
      </w:r>
      <w:r>
        <w:rPr>
          <w:rFonts w:ascii="Arial" w:hAnsi="Arial" w:cs="Arial"/>
          <w:lang w:val="nl-BE"/>
        </w:rPr>
        <w:t xml:space="preserve"> controleren. </w:t>
      </w:r>
    </w:p>
    <w:p w14:paraId="6E6542BC" w14:textId="77777777" w:rsidR="00BB4360" w:rsidRDefault="00BB4360" w:rsidP="00BB4360">
      <w:pPr>
        <w:rPr>
          <w:rFonts w:ascii="Arial" w:hAnsi="Arial" w:cs="Arial"/>
          <w:lang w:val="nl-BE"/>
        </w:rPr>
      </w:pPr>
    </w:p>
    <w:p w14:paraId="3DBE2753" w14:textId="77777777" w:rsidR="00BB4360" w:rsidRDefault="00BB4360" w:rsidP="00BB4360">
      <w:pPr>
        <w:rPr>
          <w:rFonts w:ascii="Arial" w:hAnsi="Arial" w:cs="Arial"/>
          <w:lang w:val="nl-BE"/>
        </w:rPr>
      </w:pPr>
    </w:p>
    <w:p w14:paraId="42F76CE6" w14:textId="77777777" w:rsidR="00BB4360" w:rsidRDefault="00BB4360" w:rsidP="00ED77F5">
      <w:pPr>
        <w:pStyle w:val="Kop2"/>
        <w:keepNext w:val="0"/>
        <w:numPr>
          <w:ilvl w:val="1"/>
          <w:numId w:val="3"/>
        </w:numPr>
        <w:spacing w:before="0" w:after="0"/>
        <w:contextualSpacing/>
        <w:rPr>
          <w:rFonts w:ascii="Arial" w:hAnsi="Arial" w:cs="Arial"/>
        </w:rPr>
      </w:pPr>
      <w:bookmarkStart w:id="77" w:name="_Toc205280416"/>
      <w:r>
        <w:rPr>
          <w:rFonts w:ascii="Arial" w:hAnsi="Arial" w:cs="Arial"/>
        </w:rPr>
        <w:t>Onderaannemers</w:t>
      </w:r>
      <w:bookmarkEnd w:id="77"/>
    </w:p>
    <w:p w14:paraId="291993EA" w14:textId="77777777" w:rsidR="00BB4360" w:rsidRDefault="00BB4360" w:rsidP="00BB4360">
      <w:pPr>
        <w:rPr>
          <w:rFonts w:ascii="Arial" w:hAnsi="Arial" w:cs="Arial"/>
          <w:lang w:val="nl-BE"/>
        </w:rPr>
      </w:pPr>
    </w:p>
    <w:p w14:paraId="554C421C" w14:textId="49E8FF2F" w:rsidR="00BB4360" w:rsidRDefault="00BB4360" w:rsidP="00492D6C">
      <w:pPr>
        <w:ind w:left="12" w:right="45"/>
        <w:contextualSpacing/>
        <w:jc w:val="both"/>
        <w:rPr>
          <w:rFonts w:ascii="Arial" w:hAnsi="Arial" w:cs="Arial"/>
          <w:lang w:val="nl-BE"/>
        </w:rPr>
      </w:pPr>
      <w:r>
        <w:rPr>
          <w:rFonts w:ascii="Arial" w:hAnsi="Arial" w:cs="Arial"/>
          <w:lang w:val="nl-BE"/>
        </w:rPr>
        <w:t xml:space="preserve">Indien concessiehouder voor de concessie beroep doet op onderaannemers, blijft de concessiehouder ten opzichte van de concessiegever aansprakelijk. De concessiegever heeft geen enkele contractuele band met de onderaannemers van de concessiehouder. </w:t>
      </w:r>
    </w:p>
    <w:p w14:paraId="0A92969A" w14:textId="34A85455" w:rsidR="00DF00AC" w:rsidRDefault="00DF00AC" w:rsidP="00492D6C">
      <w:pPr>
        <w:ind w:left="12" w:right="45"/>
        <w:contextualSpacing/>
        <w:jc w:val="both"/>
        <w:rPr>
          <w:rFonts w:ascii="Arial" w:hAnsi="Arial" w:cs="Arial"/>
          <w:lang w:val="nl-BE"/>
        </w:rPr>
      </w:pPr>
    </w:p>
    <w:p w14:paraId="7F522836" w14:textId="77777777" w:rsidR="00BB4360" w:rsidRDefault="00BB4360" w:rsidP="00ED77F5">
      <w:pPr>
        <w:pStyle w:val="Kop2"/>
        <w:numPr>
          <w:ilvl w:val="1"/>
          <w:numId w:val="3"/>
        </w:numPr>
        <w:rPr>
          <w:rFonts w:ascii="Arial" w:hAnsi="Arial" w:cs="Arial"/>
        </w:rPr>
      </w:pPr>
      <w:bookmarkStart w:id="78" w:name="_Toc205280417"/>
      <w:r>
        <w:rPr>
          <w:rFonts w:ascii="Arial" w:hAnsi="Arial" w:cs="Arial"/>
        </w:rPr>
        <w:t>Subconcessies</w:t>
      </w:r>
      <w:bookmarkEnd w:id="78"/>
    </w:p>
    <w:p w14:paraId="0DDD9243" w14:textId="77777777" w:rsidR="00BB4360" w:rsidRDefault="00BB4360" w:rsidP="00BB4360">
      <w:pPr>
        <w:rPr>
          <w:rFonts w:ascii="Arial" w:hAnsi="Arial" w:cs="Arial"/>
          <w:lang w:val="nl-BE"/>
        </w:rPr>
      </w:pPr>
    </w:p>
    <w:p w14:paraId="0840C486" w14:textId="77777777" w:rsidR="00BB4360" w:rsidRDefault="00BB4360" w:rsidP="00BB4360">
      <w:pPr>
        <w:rPr>
          <w:rFonts w:ascii="Arial" w:hAnsi="Arial" w:cs="Arial"/>
          <w:lang w:val="nl-BE"/>
        </w:rPr>
      </w:pPr>
      <w:r>
        <w:rPr>
          <w:rFonts w:ascii="Arial" w:hAnsi="Arial" w:cs="Arial"/>
          <w:lang w:val="nl-BE"/>
        </w:rPr>
        <w:t xml:space="preserve">Subconcessies zijn niet toegelaten. </w:t>
      </w:r>
    </w:p>
    <w:p w14:paraId="5A0B89C8" w14:textId="77777777" w:rsidR="00BB4360" w:rsidRDefault="00BB4360" w:rsidP="00BB4360">
      <w:pPr>
        <w:rPr>
          <w:rFonts w:ascii="Arial" w:hAnsi="Arial" w:cs="Arial"/>
          <w:lang w:val="nl-BE"/>
        </w:rPr>
      </w:pPr>
    </w:p>
    <w:p w14:paraId="27C698AB" w14:textId="77777777" w:rsidR="00547FD2" w:rsidRDefault="00837E15" w:rsidP="00C53169">
      <w:pPr>
        <w:pStyle w:val="Kop2"/>
        <w:numPr>
          <w:ilvl w:val="1"/>
          <w:numId w:val="3"/>
        </w:numPr>
        <w:rPr>
          <w:rFonts w:ascii="Arial" w:hAnsi="Arial" w:cs="Arial"/>
        </w:rPr>
      </w:pPr>
      <w:bookmarkStart w:id="79" w:name="_Toc205280418"/>
      <w:r w:rsidRPr="00547FD2">
        <w:rPr>
          <w:rFonts w:ascii="Arial" w:hAnsi="Arial" w:cs="Arial"/>
        </w:rPr>
        <w:t>Personeel</w:t>
      </w:r>
      <w:bookmarkEnd w:id="79"/>
    </w:p>
    <w:p w14:paraId="247DD790" w14:textId="77777777" w:rsidR="00547FD2" w:rsidRDefault="00547FD2" w:rsidP="00547FD2">
      <w:pPr>
        <w:jc w:val="both"/>
        <w:rPr>
          <w:rFonts w:ascii="Arial" w:hAnsi="Arial" w:cs="Arial"/>
          <w:lang w:val="nl-BE"/>
        </w:rPr>
      </w:pPr>
    </w:p>
    <w:p w14:paraId="76D2BB9F" w14:textId="65C52B8D" w:rsidR="00077435" w:rsidRPr="00C53169" w:rsidRDefault="00077435" w:rsidP="00C53169">
      <w:pPr>
        <w:rPr>
          <w:rFonts w:ascii="Arial" w:hAnsi="Arial" w:cs="Arial"/>
          <w:b/>
          <w:lang w:val="nl-BE"/>
        </w:rPr>
      </w:pPr>
      <w:r w:rsidRPr="00C53169">
        <w:rPr>
          <w:rFonts w:ascii="Arial" w:hAnsi="Arial" w:cs="Arial"/>
          <w:lang w:val="nl-BE"/>
        </w:rPr>
        <w:t>Het personeel, noodzakelijk voor de uitbating, wordt door de concessiehouder aangeworven op zijn kosten en onder zijn verantwoordelijkheid. De concessiegever kan te allen tijde de concessiehouder verzoeken de volledige personeelslijst voor te leggen, alsook haar elke wijziging in het personeelsbestand ter kennis te brengen. De concessiehouder blijft evenwel alleen verantwoordelijk tegenover de concessiegever voor het naleven van de bepalingen van de concessie.</w:t>
      </w:r>
      <w:r w:rsidR="00C556E7" w:rsidRPr="00C53169">
        <w:rPr>
          <w:rFonts w:ascii="Arial" w:hAnsi="Arial" w:cs="Arial"/>
          <w:lang w:val="nl-BE"/>
        </w:rPr>
        <w:br/>
      </w:r>
    </w:p>
    <w:p w14:paraId="3052F7E9" w14:textId="6FC6C0B0" w:rsidR="00F770A0" w:rsidRPr="00C53169" w:rsidRDefault="00077435" w:rsidP="00C53169">
      <w:pPr>
        <w:rPr>
          <w:rFonts w:ascii="Arial" w:hAnsi="Arial" w:cs="Arial"/>
          <w:b/>
          <w:lang w:val="nl-BE"/>
        </w:rPr>
      </w:pPr>
      <w:r w:rsidRPr="00C53169">
        <w:rPr>
          <w:rFonts w:ascii="Arial" w:hAnsi="Arial" w:cs="Arial"/>
          <w:lang w:val="nl-BE"/>
        </w:rPr>
        <w:t>De concessiehouder en het door hem aangestelde personeel moeten van goed zedelijk gedrag zijn. Een uittreksel uit het strafregister moet op verzoek kunnen voorgelegd worden aan de concessiegever.</w:t>
      </w:r>
      <w:r w:rsidR="00C556E7" w:rsidRPr="00C53169">
        <w:rPr>
          <w:rFonts w:ascii="Arial" w:hAnsi="Arial" w:cs="Arial"/>
          <w:lang w:val="nl-BE"/>
        </w:rPr>
        <w:t xml:space="preserve"> </w:t>
      </w:r>
    </w:p>
    <w:p w14:paraId="0D74C67D" w14:textId="5D75507E" w:rsidR="00077435" w:rsidRPr="00C53169" w:rsidRDefault="00077435" w:rsidP="00C53169">
      <w:pPr>
        <w:rPr>
          <w:rFonts w:ascii="Arial" w:hAnsi="Arial" w:cs="Arial"/>
          <w:b/>
          <w:lang w:val="nl-BE"/>
        </w:rPr>
      </w:pPr>
      <w:r w:rsidRPr="00C53169">
        <w:rPr>
          <w:rFonts w:ascii="Arial" w:hAnsi="Arial" w:cs="Arial"/>
          <w:lang w:val="nl-BE"/>
        </w:rPr>
        <w:t>De concessiegever kan de toegang weigeren aan alle personen die weigeren hierop in te gaan of die vallen onder de verbodsbepalingen van hoofdstuk 1 van de gecoördineerde wetten inzake het slijten van gegiste dranken.</w:t>
      </w:r>
      <w:r w:rsidR="00C556E7" w:rsidRPr="00C53169">
        <w:rPr>
          <w:rFonts w:ascii="Arial" w:hAnsi="Arial" w:cs="Arial"/>
          <w:lang w:val="nl-BE"/>
        </w:rPr>
        <w:br/>
      </w:r>
    </w:p>
    <w:p w14:paraId="53EF6979" w14:textId="18CDDF8E" w:rsidR="00077435" w:rsidRPr="00C53169" w:rsidRDefault="00077435" w:rsidP="00C53169">
      <w:pPr>
        <w:rPr>
          <w:rFonts w:ascii="Arial" w:hAnsi="Arial" w:cs="Arial"/>
          <w:b/>
          <w:lang w:val="nl-BE"/>
        </w:rPr>
      </w:pPr>
      <w:r w:rsidRPr="00C53169">
        <w:rPr>
          <w:rFonts w:ascii="Arial" w:hAnsi="Arial" w:cs="Arial"/>
          <w:lang w:val="nl-BE"/>
        </w:rPr>
        <w:t>De concessiehouder moet over voldoende en bekwaam personeel beschikken zodat de concessie op vakkundige wijze en in een normaal tempo kan verzekerd worden.</w:t>
      </w:r>
      <w:r w:rsidR="00663908" w:rsidRPr="00C53169">
        <w:rPr>
          <w:rFonts w:ascii="Arial" w:hAnsi="Arial" w:cs="Arial"/>
          <w:lang w:val="nl-BE"/>
        </w:rPr>
        <w:br/>
      </w:r>
    </w:p>
    <w:p w14:paraId="22AE2C69" w14:textId="4848FF01" w:rsidR="00077435" w:rsidRPr="00C53169" w:rsidRDefault="00077435" w:rsidP="00C53169">
      <w:pPr>
        <w:rPr>
          <w:rFonts w:ascii="Arial" w:hAnsi="Arial" w:cs="Arial"/>
          <w:b/>
          <w:lang w:val="nl-BE"/>
        </w:rPr>
      </w:pPr>
      <w:r w:rsidRPr="00C53169">
        <w:rPr>
          <w:rFonts w:ascii="Arial" w:hAnsi="Arial" w:cs="Arial"/>
          <w:lang w:val="nl-BE"/>
        </w:rPr>
        <w:t>De concessiehouder en het personeel verbonden aan deze concessie, moet op de één of andere doch duidelijke wijze geïdentificeerd kunnen worden als verbonden met de concessie.</w:t>
      </w:r>
      <w:r w:rsidR="00E03F01" w:rsidRPr="00C53169">
        <w:rPr>
          <w:rFonts w:ascii="Arial" w:hAnsi="Arial" w:cs="Arial"/>
          <w:lang w:val="nl-BE"/>
        </w:rPr>
        <w:br/>
      </w:r>
    </w:p>
    <w:p w14:paraId="0EEA8FBD" w14:textId="5DBA76CE" w:rsidR="00077435" w:rsidRPr="00C53169" w:rsidRDefault="00077435" w:rsidP="00C53169">
      <w:pPr>
        <w:rPr>
          <w:rFonts w:ascii="Arial" w:hAnsi="Arial" w:cs="Arial"/>
          <w:b/>
          <w:lang w:val="nl-BE"/>
        </w:rPr>
      </w:pPr>
      <w:r w:rsidRPr="00C53169">
        <w:rPr>
          <w:rFonts w:ascii="Arial" w:hAnsi="Arial" w:cs="Arial"/>
          <w:lang w:val="nl-BE"/>
        </w:rPr>
        <w:t>De concessiehouder en zijn personeel moeten een verzorgd voorkomen hebben, zich steeds beleefd en dienstvaardig opstellen en de Nederlandse taal kunnen spreken.</w:t>
      </w:r>
      <w:r w:rsidR="00E03F01" w:rsidRPr="00C53169">
        <w:rPr>
          <w:rFonts w:ascii="Arial" w:hAnsi="Arial" w:cs="Arial"/>
          <w:lang w:val="nl-BE"/>
        </w:rPr>
        <w:br/>
      </w:r>
    </w:p>
    <w:p w14:paraId="57990619" w14:textId="62627480" w:rsidR="00077435" w:rsidRPr="00C53169" w:rsidRDefault="00077435" w:rsidP="00C53169">
      <w:pPr>
        <w:rPr>
          <w:rFonts w:ascii="Arial" w:hAnsi="Arial" w:cs="Arial"/>
          <w:b/>
          <w:lang w:val="nl-BE"/>
        </w:rPr>
      </w:pPr>
      <w:r w:rsidRPr="00C53169">
        <w:rPr>
          <w:rFonts w:ascii="Arial" w:hAnsi="Arial" w:cs="Arial"/>
          <w:lang w:val="nl-BE"/>
        </w:rPr>
        <w:t xml:space="preserve">De concessiehouder moet zich ten opzichte van de gebruikers van de infrastructuur onthouden van enigerlei vorm van discriminatie, uitsluiting of beperking op basis van geslacht, herkomst, ideologie, filosofische overtuiging of seksuele oriëntering. De concessiegever kan zich verzetten tegen het verder in dienst houden van personeelsleden die wegens vastgestelde onvoldoende bekwaamheid of hun houding jegens de bezoekers niet de waarborg bieden die vereist is. Dit zal schriftelijk door de concessiegever meegedeeld worden aan de concessiehouder. </w:t>
      </w:r>
      <w:r w:rsidR="00074339" w:rsidRPr="00074339">
        <w:rPr>
          <w:rFonts w:ascii="Arial" w:hAnsi="Arial" w:cs="Arial"/>
          <w:lang w:val="nl-BE"/>
        </w:rPr>
        <w:t>De concessiehouder dient hierop gepast en tijdig te reageren</w:t>
      </w:r>
      <w:r w:rsidR="00074339">
        <w:rPr>
          <w:rFonts w:ascii="Arial" w:hAnsi="Arial" w:cs="Arial"/>
          <w:lang w:val="nl-BE"/>
        </w:rPr>
        <w:t>.</w:t>
      </w:r>
      <w:r w:rsidR="00E03F01" w:rsidRPr="00C53169">
        <w:rPr>
          <w:rFonts w:ascii="Arial" w:hAnsi="Arial" w:cs="Arial"/>
          <w:lang w:val="nl-BE"/>
        </w:rPr>
        <w:br/>
      </w:r>
    </w:p>
    <w:p w14:paraId="3CE02F0E" w14:textId="3FABF194" w:rsidR="00547FD2" w:rsidRPr="00C53169" w:rsidRDefault="00077435" w:rsidP="00C53169">
      <w:pPr>
        <w:rPr>
          <w:rFonts w:ascii="Arial" w:hAnsi="Arial" w:cs="Arial"/>
          <w:b/>
          <w:lang w:val="nl-BE"/>
        </w:rPr>
      </w:pPr>
      <w:r w:rsidRPr="00C53169">
        <w:rPr>
          <w:rFonts w:ascii="Arial" w:hAnsi="Arial" w:cs="Arial"/>
          <w:lang w:val="nl-BE"/>
        </w:rPr>
        <w:t>De concessiegever is niet gebonden tot enige schadevergoeding en kan evenmin aansprakelijk gesteld worden voor de schadevergoeding, opzegvergoeding of nog uit te betalen salaris of andere vergoedingen die een weggezonden personeelslid van zijn werkgever zou kunnen vorderen in geval van wegzenden op initiatief van de concessiegever.</w:t>
      </w:r>
    </w:p>
    <w:p w14:paraId="6379280D" w14:textId="425F9A60" w:rsidR="00077435" w:rsidRPr="00C53169" w:rsidRDefault="00077435" w:rsidP="00C53169">
      <w:pPr>
        <w:rPr>
          <w:lang w:val="nl-BE"/>
        </w:rPr>
      </w:pPr>
    </w:p>
    <w:p w14:paraId="07B1A1C4" w14:textId="2D723DB9" w:rsidR="00BB4360" w:rsidRDefault="00BB4360" w:rsidP="00ED77F5">
      <w:pPr>
        <w:pStyle w:val="Kop2"/>
        <w:keepNext w:val="0"/>
        <w:numPr>
          <w:ilvl w:val="1"/>
          <w:numId w:val="3"/>
        </w:numPr>
        <w:spacing w:before="0" w:after="0"/>
        <w:contextualSpacing/>
        <w:rPr>
          <w:rFonts w:ascii="Arial" w:hAnsi="Arial" w:cs="Arial"/>
        </w:rPr>
      </w:pPr>
      <w:bookmarkStart w:id="80" w:name="_Toc205280419"/>
      <w:r>
        <w:rPr>
          <w:rFonts w:ascii="Arial" w:hAnsi="Arial" w:cs="Arial"/>
        </w:rPr>
        <w:t>Non-discriminatie</w:t>
      </w:r>
      <w:bookmarkEnd w:id="80"/>
    </w:p>
    <w:p w14:paraId="44978317" w14:textId="77777777" w:rsidR="00BB4360" w:rsidRDefault="00BB4360" w:rsidP="00BB4360">
      <w:pPr>
        <w:rPr>
          <w:rFonts w:ascii="Arial" w:hAnsi="Arial" w:cs="Arial"/>
          <w:lang w:val="nl-BE"/>
        </w:rPr>
      </w:pPr>
    </w:p>
    <w:p w14:paraId="038CED9D" w14:textId="77777777" w:rsidR="00BB4360" w:rsidRDefault="00BB4360" w:rsidP="00492D6C">
      <w:pPr>
        <w:pStyle w:val="Default"/>
        <w:jc w:val="both"/>
        <w:rPr>
          <w:rFonts w:eastAsiaTheme="minorHAnsi"/>
          <w:color w:val="auto"/>
          <w:sz w:val="20"/>
          <w:szCs w:val="22"/>
          <w:lang w:val="nl-BE" w:eastAsia="en-US"/>
        </w:rPr>
      </w:pPr>
      <w:r>
        <w:rPr>
          <w:rFonts w:eastAsiaTheme="minorHAnsi"/>
          <w:color w:val="auto"/>
          <w:sz w:val="20"/>
          <w:szCs w:val="22"/>
          <w:lang w:val="nl-BE" w:eastAsia="en-US"/>
        </w:rPr>
        <w:t xml:space="preserve">De concessiehouder verbindt zich ertoe bij het uitvoeren van de concessie niemand te discrimineren op grond van geslacht, leeftijd, seksuele geaardheid, burgerlijke staat, geboorte, vermogen, geloof of levensbeschouwing, politieke overtuiging, taal, gezondheidstoestand, handicap, fysieke of genetische eigenschappen, sociale positie, nationaliteit, zogenaamd ras, huidskleur, afkomst, nationale of etnische afstamming of syndicale overtuiging. Hij ziet hierop toe zowel ten aanzien van zijn personeelsleden onderling als ten aanzien van derden, zoals deelnemers, bezoekers, externe medewerkers, … </w:t>
      </w:r>
    </w:p>
    <w:p w14:paraId="508454DC" w14:textId="77777777" w:rsidR="00BB4360" w:rsidRDefault="00BB4360" w:rsidP="00492D6C">
      <w:pPr>
        <w:pStyle w:val="Default"/>
        <w:jc w:val="both"/>
        <w:rPr>
          <w:rFonts w:eastAsiaTheme="minorHAnsi"/>
          <w:color w:val="auto"/>
          <w:sz w:val="20"/>
          <w:szCs w:val="22"/>
          <w:lang w:val="nl-BE" w:eastAsia="en-US"/>
        </w:rPr>
      </w:pPr>
    </w:p>
    <w:p w14:paraId="7FB857EE" w14:textId="77777777" w:rsidR="00BB4360" w:rsidRDefault="00BB4360" w:rsidP="00492D6C">
      <w:pPr>
        <w:jc w:val="both"/>
        <w:rPr>
          <w:rFonts w:ascii="Arial" w:eastAsiaTheme="minorHAnsi" w:hAnsi="Arial" w:cs="Arial"/>
          <w:szCs w:val="22"/>
          <w:lang w:val="nl-BE"/>
        </w:rPr>
      </w:pPr>
      <w:r>
        <w:rPr>
          <w:rFonts w:ascii="Arial" w:eastAsiaTheme="minorHAnsi" w:hAnsi="Arial" w:cs="Arial"/>
          <w:szCs w:val="22"/>
          <w:lang w:val="nl-BE"/>
        </w:rPr>
        <w:t>De concessiehouder verbindt zich ertoe, voor zover redelijk, aanpassingen door te voeren, op vraag van personen met een handicap, die de beperkende invloed van een onaangepaste omgeving op de participatie van een persoon met een handicap neutraliseren (zie artikel 19 van het decreet van 10 juli 2008 houdende een kader voor het Vlaamse gelijkekansen- en gelijkebehandelingsbeleid).</w:t>
      </w:r>
    </w:p>
    <w:p w14:paraId="2015B61B" w14:textId="77777777" w:rsidR="00BB4360" w:rsidRDefault="00BB4360" w:rsidP="00BB4360">
      <w:pPr>
        <w:rPr>
          <w:rFonts w:ascii="Arial" w:eastAsiaTheme="minorHAnsi" w:hAnsi="Arial" w:cs="Arial"/>
          <w:szCs w:val="22"/>
          <w:lang w:val="nl-BE"/>
        </w:rPr>
      </w:pPr>
    </w:p>
    <w:p w14:paraId="7BF7DD35" w14:textId="77777777" w:rsidR="00BB4360" w:rsidRDefault="00BB4360" w:rsidP="00BB4360">
      <w:pPr>
        <w:rPr>
          <w:rFonts w:ascii="Arial" w:eastAsiaTheme="minorHAnsi" w:hAnsi="Arial" w:cs="Arial"/>
          <w:szCs w:val="22"/>
          <w:lang w:val="nl-BE"/>
        </w:rPr>
      </w:pPr>
    </w:p>
    <w:p w14:paraId="6EEE2B51" w14:textId="77777777" w:rsidR="00BB4360" w:rsidRDefault="00BB4360" w:rsidP="00ED77F5">
      <w:pPr>
        <w:pStyle w:val="Kop2"/>
        <w:keepNext w:val="0"/>
        <w:numPr>
          <w:ilvl w:val="1"/>
          <w:numId w:val="3"/>
        </w:numPr>
        <w:spacing w:before="0" w:after="0"/>
        <w:contextualSpacing/>
        <w:rPr>
          <w:rFonts w:ascii="Arial" w:hAnsi="Arial" w:cs="Arial"/>
        </w:rPr>
      </w:pPr>
      <w:bookmarkStart w:id="81" w:name="_Toc526515822"/>
      <w:bookmarkStart w:id="82" w:name="_Toc205280420"/>
      <w:r>
        <w:rPr>
          <w:rFonts w:ascii="Arial" w:hAnsi="Arial" w:cs="Arial"/>
        </w:rPr>
        <w:t>Geschillen</w:t>
      </w:r>
      <w:bookmarkEnd w:id="81"/>
      <w:bookmarkEnd w:id="82"/>
    </w:p>
    <w:p w14:paraId="4200C660" w14:textId="77777777" w:rsidR="00BB4360" w:rsidRDefault="00BB4360" w:rsidP="00BB4360">
      <w:pPr>
        <w:jc w:val="both"/>
        <w:rPr>
          <w:rFonts w:ascii="Arial" w:hAnsi="Arial" w:cs="Arial"/>
          <w:lang w:val="nl-BE"/>
        </w:rPr>
      </w:pPr>
    </w:p>
    <w:p w14:paraId="32C725C5" w14:textId="77777777" w:rsidR="00BB4360" w:rsidRDefault="00BB4360" w:rsidP="00BB4360">
      <w:pPr>
        <w:spacing w:after="120"/>
        <w:jc w:val="both"/>
        <w:rPr>
          <w:rFonts w:ascii="Arial" w:eastAsia="Calibri" w:hAnsi="Arial"/>
          <w:szCs w:val="20"/>
          <w:lang w:val="nl-BE"/>
        </w:rPr>
      </w:pPr>
      <w:r>
        <w:rPr>
          <w:rFonts w:ascii="Arial" w:eastAsia="Calibri" w:hAnsi="Arial"/>
          <w:szCs w:val="20"/>
          <w:lang w:val="nl-BE"/>
        </w:rPr>
        <w:t xml:space="preserve">De concessiegever en de concessiehouder zullen elk geschil dat voortvloeit uit de totstandkoming, de uitvoering, de beëindiging of de interpretatie van deze concessie eerst op minnelijke wijze trachten te regelen vooraleer het geschil kan worden voorgelegd aan de bevoegde rechtbank van het gerechtelijk arrondissement West-Vlaanderen, afdeling Brugge. </w:t>
      </w:r>
    </w:p>
    <w:p w14:paraId="2405AABB" w14:textId="74900C99" w:rsidR="00BB4360" w:rsidRDefault="00BB4360" w:rsidP="00BB4360">
      <w:pPr>
        <w:rPr>
          <w:rFonts w:ascii="Arial" w:hAnsi="Arial" w:cs="Arial"/>
          <w:lang w:val="nl-BE"/>
        </w:rPr>
      </w:pPr>
    </w:p>
    <w:p w14:paraId="632E9C91" w14:textId="77777777" w:rsidR="008F77B7" w:rsidRDefault="008F77B7" w:rsidP="00BB4360">
      <w:pPr>
        <w:rPr>
          <w:rFonts w:ascii="Arial" w:hAnsi="Arial" w:cs="Arial"/>
          <w:lang w:val="nl-BE"/>
        </w:rPr>
      </w:pPr>
    </w:p>
    <w:p w14:paraId="1E3A84B3" w14:textId="77777777" w:rsidR="0001046E" w:rsidRDefault="0001046E" w:rsidP="00BB4360">
      <w:pPr>
        <w:rPr>
          <w:rFonts w:ascii="Arial" w:hAnsi="Arial" w:cs="Arial"/>
          <w:lang w:val="nl-BE"/>
        </w:rPr>
      </w:pPr>
    </w:p>
    <w:p w14:paraId="22CB758C" w14:textId="77777777" w:rsidR="00D72B6D" w:rsidRDefault="00D72B6D">
      <w:pPr>
        <w:spacing w:after="200" w:line="276" w:lineRule="auto"/>
        <w:rPr>
          <w:rFonts w:ascii="Arial" w:hAnsi="Arial" w:cs="Arial"/>
          <w:b/>
          <w:color w:val="FFFFFF"/>
          <w:kern w:val="28"/>
          <w:sz w:val="28"/>
          <w:szCs w:val="20"/>
          <w:lang w:val="nl-BE"/>
        </w:rPr>
      </w:pPr>
      <w:r w:rsidRPr="00103E9F">
        <w:rPr>
          <w:rFonts w:ascii="Arial" w:hAnsi="Arial" w:cs="Arial"/>
          <w:lang w:val="nl-BE"/>
        </w:rPr>
        <w:br w:type="page"/>
      </w:r>
    </w:p>
    <w:p w14:paraId="08738A8C" w14:textId="3A672A38" w:rsidR="00BB4360" w:rsidRDefault="00BB4360" w:rsidP="00ED77F5">
      <w:pPr>
        <w:pStyle w:val="Kop1"/>
        <w:keepNext w:val="0"/>
        <w:pageBreakBefore w:val="0"/>
        <w:numPr>
          <w:ilvl w:val="0"/>
          <w:numId w:val="3"/>
        </w:numPr>
        <w:spacing w:before="0" w:after="0"/>
        <w:contextualSpacing/>
        <w:rPr>
          <w:rFonts w:ascii="Arial" w:hAnsi="Arial" w:cs="Arial"/>
        </w:rPr>
      </w:pPr>
      <w:r>
        <w:rPr>
          <w:rFonts w:ascii="Arial" w:hAnsi="Arial" w:cs="Arial"/>
        </w:rPr>
        <w:lastRenderedPageBreak/>
        <w:t xml:space="preserve">           </w:t>
      </w:r>
      <w:bookmarkStart w:id="83" w:name="_Toc524976268"/>
      <w:bookmarkStart w:id="84" w:name="_Toc526515825"/>
      <w:bookmarkStart w:id="85" w:name="_Toc205280421"/>
      <w:r>
        <w:rPr>
          <w:rFonts w:ascii="Arial" w:hAnsi="Arial" w:cs="Arial"/>
        </w:rPr>
        <w:t>TECHNISCHE BEPALINGEN</w:t>
      </w:r>
      <w:bookmarkEnd w:id="83"/>
      <w:bookmarkEnd w:id="84"/>
      <w:bookmarkEnd w:id="85"/>
    </w:p>
    <w:p w14:paraId="5396E2B1" w14:textId="77777777" w:rsidR="00BB4360" w:rsidRDefault="00BB4360" w:rsidP="00BB4360">
      <w:pPr>
        <w:rPr>
          <w:rFonts w:ascii="Arial" w:hAnsi="Arial" w:cs="Arial"/>
          <w:lang w:val="nl-BE"/>
        </w:rPr>
      </w:pPr>
    </w:p>
    <w:p w14:paraId="5E83853A" w14:textId="77777777" w:rsidR="00BB4360" w:rsidRDefault="00BB4360" w:rsidP="00BB4360">
      <w:pPr>
        <w:rPr>
          <w:rFonts w:ascii="Arial" w:hAnsi="Arial" w:cs="Arial"/>
          <w:lang w:val="nl-BE"/>
        </w:rPr>
      </w:pPr>
      <w:r>
        <w:rPr>
          <w:rFonts w:ascii="Arial" w:hAnsi="Arial" w:cs="Arial"/>
          <w:lang w:val="nl-BE"/>
        </w:rPr>
        <w:t>De technische bepalingen zijn de vereiste kenmerken van de diensten die het voorwerp uitmaken van de concessie.</w:t>
      </w:r>
    </w:p>
    <w:p w14:paraId="769AF59B" w14:textId="77777777" w:rsidR="00BB4360" w:rsidRDefault="00BB4360" w:rsidP="00BB4360">
      <w:pPr>
        <w:rPr>
          <w:rFonts w:ascii="Arial" w:hAnsi="Arial" w:cs="Arial"/>
          <w:lang w:val="nl-BE"/>
        </w:rPr>
      </w:pPr>
    </w:p>
    <w:p w14:paraId="31CD3EF5" w14:textId="77777777" w:rsidR="00BB4360" w:rsidRDefault="00BB4360" w:rsidP="00BB4360">
      <w:pPr>
        <w:rPr>
          <w:rFonts w:ascii="Arial" w:hAnsi="Arial" w:cs="Arial"/>
          <w:lang w:val="nl-BE"/>
        </w:rPr>
      </w:pPr>
    </w:p>
    <w:p w14:paraId="29F51C64" w14:textId="77777777" w:rsidR="00BB4360" w:rsidRDefault="00BB4360" w:rsidP="00ED77F5">
      <w:pPr>
        <w:pStyle w:val="Kop2"/>
        <w:keepNext w:val="0"/>
        <w:numPr>
          <w:ilvl w:val="1"/>
          <w:numId w:val="3"/>
        </w:numPr>
        <w:spacing w:before="0" w:after="0"/>
        <w:contextualSpacing/>
        <w:rPr>
          <w:rFonts w:ascii="Arial" w:hAnsi="Arial" w:cs="Arial"/>
        </w:rPr>
      </w:pPr>
      <w:bookmarkStart w:id="86" w:name="_Toc205280422"/>
      <w:r>
        <w:rPr>
          <w:rFonts w:ascii="Arial" w:hAnsi="Arial" w:cs="Arial"/>
        </w:rPr>
        <w:t>Algemeen</w:t>
      </w:r>
      <w:bookmarkEnd w:id="86"/>
    </w:p>
    <w:p w14:paraId="3B4EE492" w14:textId="77777777" w:rsidR="00BB4360" w:rsidRDefault="00BB4360" w:rsidP="00BB4360">
      <w:pPr>
        <w:rPr>
          <w:lang w:val="nl-BE"/>
        </w:rPr>
      </w:pPr>
    </w:p>
    <w:p w14:paraId="5CA39060" w14:textId="75042A52" w:rsidR="00BB4360" w:rsidRDefault="00BB4360" w:rsidP="00992CB5">
      <w:pPr>
        <w:jc w:val="both"/>
        <w:rPr>
          <w:rFonts w:ascii="Arial" w:hAnsi="Arial" w:cs="Arial"/>
          <w:lang w:val="nl-BE"/>
        </w:rPr>
      </w:pPr>
      <w:r w:rsidRPr="2260E028">
        <w:rPr>
          <w:rFonts w:ascii="Arial" w:hAnsi="Arial" w:cs="Arial"/>
          <w:lang w:val="nl-BE"/>
        </w:rPr>
        <w:t xml:space="preserve">De concessie heeft betrekking op </w:t>
      </w:r>
      <w:r w:rsidR="00713065" w:rsidRPr="2260E028">
        <w:rPr>
          <w:rFonts w:ascii="Arial" w:hAnsi="Arial" w:cs="Arial"/>
          <w:lang w:val="nl-BE"/>
        </w:rPr>
        <w:t>de</w:t>
      </w:r>
      <w:r w:rsidRPr="2260E028">
        <w:rPr>
          <w:rFonts w:ascii="Arial" w:hAnsi="Arial" w:cs="Arial"/>
          <w:lang w:val="nl-BE"/>
        </w:rPr>
        <w:t xml:space="preserve"> </w:t>
      </w:r>
      <w:r w:rsidR="00D93C9B" w:rsidRPr="2260E028">
        <w:rPr>
          <w:rFonts w:ascii="Arial" w:hAnsi="Arial" w:cs="Arial"/>
          <w:lang w:val="nl-BE"/>
        </w:rPr>
        <w:t xml:space="preserve">uitbating van </w:t>
      </w:r>
      <w:r w:rsidR="00CD52D6">
        <w:rPr>
          <w:rFonts w:ascii="Arial" w:hAnsi="Arial" w:cs="Arial"/>
          <w:lang w:val="nl-BE"/>
        </w:rPr>
        <w:t>een</w:t>
      </w:r>
      <w:r w:rsidR="00CD52D6" w:rsidRPr="2260E028">
        <w:rPr>
          <w:rFonts w:ascii="Arial" w:hAnsi="Arial" w:cs="Arial"/>
          <w:lang w:val="nl-BE"/>
        </w:rPr>
        <w:t xml:space="preserve"> </w:t>
      </w:r>
      <w:r w:rsidR="00D93C9B" w:rsidRPr="2260E028">
        <w:rPr>
          <w:rFonts w:ascii="Arial" w:hAnsi="Arial" w:cs="Arial"/>
          <w:lang w:val="nl-BE"/>
        </w:rPr>
        <w:t>horeca</w:t>
      </w:r>
      <w:r w:rsidR="00713065" w:rsidRPr="2260E028">
        <w:rPr>
          <w:rFonts w:ascii="Arial" w:hAnsi="Arial" w:cs="Arial"/>
          <w:lang w:val="nl-BE"/>
        </w:rPr>
        <w:t>faciliteit</w:t>
      </w:r>
      <w:r w:rsidR="00D93C9B" w:rsidRPr="2260E028">
        <w:rPr>
          <w:rFonts w:ascii="Arial" w:hAnsi="Arial" w:cs="Arial"/>
          <w:lang w:val="nl-BE"/>
        </w:rPr>
        <w:t xml:space="preserve"> </w:t>
      </w:r>
      <w:r w:rsidR="000A6C78" w:rsidRPr="2260E028">
        <w:rPr>
          <w:rFonts w:ascii="Arial" w:hAnsi="Arial" w:cs="Arial"/>
          <w:lang w:val="nl-BE"/>
        </w:rPr>
        <w:t>in het Normandpark tijdens het eindejaarsevenement Magisch Middelkerke</w:t>
      </w:r>
      <w:r w:rsidR="00DF00AC" w:rsidRPr="2260E028">
        <w:rPr>
          <w:rFonts w:ascii="Arial" w:hAnsi="Arial" w:cs="Arial"/>
          <w:lang w:val="nl-BE"/>
        </w:rPr>
        <w:t>.</w:t>
      </w:r>
    </w:p>
    <w:p w14:paraId="09E69CD4" w14:textId="77777777" w:rsidR="00BB4360" w:rsidRDefault="00BB4360" w:rsidP="00992CB5">
      <w:pPr>
        <w:jc w:val="both"/>
        <w:rPr>
          <w:rFonts w:ascii="Arial" w:hAnsi="Arial" w:cs="Arial"/>
          <w:lang w:val="nl-BE"/>
        </w:rPr>
      </w:pPr>
    </w:p>
    <w:p w14:paraId="6F1B1E58" w14:textId="7E0E6B2A" w:rsidR="00BB4360" w:rsidRDefault="00BB4360" w:rsidP="00992CB5">
      <w:pPr>
        <w:jc w:val="both"/>
        <w:rPr>
          <w:rFonts w:ascii="Arial" w:hAnsi="Arial" w:cs="Arial"/>
          <w:lang w:val="nl-BE"/>
        </w:rPr>
      </w:pPr>
      <w:r>
        <w:rPr>
          <w:rFonts w:ascii="Arial" w:hAnsi="Arial" w:cs="Arial"/>
          <w:lang w:val="nl-BE"/>
        </w:rPr>
        <w:t>De uitbating gebeurt in het Nederlands</w:t>
      </w:r>
      <w:r w:rsidR="00985933">
        <w:rPr>
          <w:rFonts w:ascii="Arial" w:hAnsi="Arial" w:cs="Arial"/>
          <w:lang w:val="nl-BE"/>
        </w:rPr>
        <w:t xml:space="preserve"> en met inachtneming van de nodige beleefdheid en zorgzaamheid naar de bezoeker. </w:t>
      </w:r>
    </w:p>
    <w:p w14:paraId="4354D19F" w14:textId="77777777" w:rsidR="00BB4360" w:rsidRDefault="00BB4360" w:rsidP="00992CB5">
      <w:pPr>
        <w:jc w:val="both"/>
        <w:rPr>
          <w:rFonts w:ascii="Arial" w:hAnsi="Arial" w:cs="Arial"/>
          <w:lang w:val="nl-BE"/>
        </w:rPr>
      </w:pPr>
    </w:p>
    <w:p w14:paraId="27FA8686" w14:textId="77777777" w:rsidR="00BB4360" w:rsidRDefault="00BB4360" w:rsidP="00992CB5">
      <w:pPr>
        <w:jc w:val="both"/>
        <w:rPr>
          <w:rFonts w:ascii="Arial" w:hAnsi="Arial" w:cs="Arial"/>
          <w:lang w:val="nl-BE"/>
        </w:rPr>
      </w:pPr>
      <w:r>
        <w:rPr>
          <w:rFonts w:ascii="Arial" w:hAnsi="Arial" w:cs="Arial"/>
          <w:lang w:val="nl-BE"/>
        </w:rPr>
        <w:t xml:space="preserve">De concessiehouder mag het voorwerp van de concessie niet wijzigen. </w:t>
      </w:r>
    </w:p>
    <w:p w14:paraId="51077A47" w14:textId="77777777" w:rsidR="00BB4360" w:rsidRDefault="00BB4360" w:rsidP="00BB4360">
      <w:pPr>
        <w:rPr>
          <w:rFonts w:ascii="Arial" w:hAnsi="Arial" w:cs="Arial"/>
          <w:lang w:val="nl-BE"/>
        </w:rPr>
      </w:pPr>
    </w:p>
    <w:p w14:paraId="26EAC718" w14:textId="77777777" w:rsidR="00BB4360" w:rsidRDefault="00BB4360" w:rsidP="00BB4360">
      <w:pPr>
        <w:rPr>
          <w:rFonts w:ascii="Arial" w:hAnsi="Arial" w:cs="Arial"/>
          <w:lang w:val="nl-BE"/>
        </w:rPr>
      </w:pPr>
    </w:p>
    <w:p w14:paraId="17E49A45" w14:textId="71F04DB7" w:rsidR="00BB4360" w:rsidRDefault="00713065" w:rsidP="00ED77F5">
      <w:pPr>
        <w:pStyle w:val="Kop2"/>
        <w:keepNext w:val="0"/>
        <w:numPr>
          <w:ilvl w:val="1"/>
          <w:numId w:val="3"/>
        </w:numPr>
        <w:spacing w:before="0" w:after="0"/>
        <w:contextualSpacing/>
        <w:rPr>
          <w:rFonts w:ascii="Arial" w:hAnsi="Arial" w:cs="Arial"/>
        </w:rPr>
      </w:pPr>
      <w:bookmarkStart w:id="87" w:name="_Toc205280423"/>
      <w:r>
        <w:rPr>
          <w:rFonts w:ascii="Arial" w:hAnsi="Arial" w:cs="Arial"/>
        </w:rPr>
        <w:t>Infrastructuur</w:t>
      </w:r>
      <w:bookmarkEnd w:id="87"/>
    </w:p>
    <w:p w14:paraId="613217E3" w14:textId="77777777" w:rsidR="00BB4360" w:rsidRDefault="00BB4360" w:rsidP="00BB4360">
      <w:pPr>
        <w:jc w:val="both"/>
        <w:rPr>
          <w:rFonts w:ascii="Arial" w:hAnsi="Arial" w:cs="Arial"/>
          <w:lang w:val="nl-BE"/>
        </w:rPr>
      </w:pPr>
    </w:p>
    <w:p w14:paraId="223DE7DD" w14:textId="2AC753C7" w:rsidR="000A6C78" w:rsidRDefault="00BB4360" w:rsidP="00992CB5">
      <w:pPr>
        <w:jc w:val="both"/>
        <w:rPr>
          <w:rFonts w:ascii="Arial" w:hAnsi="Arial" w:cs="Arial"/>
          <w:lang w:val="nl-BE"/>
        </w:rPr>
      </w:pPr>
      <w:r w:rsidRPr="2260E028">
        <w:rPr>
          <w:rFonts w:ascii="Arial" w:hAnsi="Arial" w:cs="Arial"/>
          <w:lang w:val="nl-BE"/>
        </w:rPr>
        <w:t xml:space="preserve">De </w:t>
      </w:r>
      <w:r w:rsidR="00E37A9F" w:rsidRPr="2260E028">
        <w:rPr>
          <w:rFonts w:ascii="Arial" w:hAnsi="Arial" w:cs="Arial"/>
          <w:lang w:val="nl-BE"/>
        </w:rPr>
        <w:t>concessiegever</w:t>
      </w:r>
      <w:r w:rsidRPr="2260E028">
        <w:rPr>
          <w:rFonts w:ascii="Arial" w:hAnsi="Arial" w:cs="Arial"/>
          <w:lang w:val="nl-BE"/>
        </w:rPr>
        <w:t xml:space="preserve"> wenst een </w:t>
      </w:r>
      <w:r w:rsidR="00816B0E" w:rsidRPr="2260E028">
        <w:rPr>
          <w:rFonts w:ascii="Arial" w:hAnsi="Arial" w:cs="Arial"/>
          <w:lang w:val="nl-BE"/>
        </w:rPr>
        <w:t>c</w:t>
      </w:r>
      <w:r w:rsidR="00D22491" w:rsidRPr="2260E028">
        <w:rPr>
          <w:rFonts w:ascii="Arial" w:hAnsi="Arial" w:cs="Arial"/>
          <w:lang w:val="nl-BE"/>
        </w:rPr>
        <w:t xml:space="preserve">reatieve </w:t>
      </w:r>
      <w:r w:rsidR="00816B0E" w:rsidRPr="2260E028">
        <w:rPr>
          <w:rFonts w:ascii="Arial" w:hAnsi="Arial" w:cs="Arial"/>
          <w:lang w:val="nl-BE"/>
        </w:rPr>
        <w:t xml:space="preserve">en professionele </w:t>
      </w:r>
      <w:r w:rsidR="00D22491" w:rsidRPr="2260E028">
        <w:rPr>
          <w:rFonts w:ascii="Arial" w:hAnsi="Arial" w:cs="Arial"/>
          <w:lang w:val="nl-BE"/>
        </w:rPr>
        <w:t>uitbating van de horeca</w:t>
      </w:r>
      <w:r w:rsidR="000A6C78" w:rsidRPr="2260E028">
        <w:rPr>
          <w:rFonts w:ascii="Arial" w:hAnsi="Arial" w:cs="Arial"/>
          <w:lang w:val="nl-BE"/>
        </w:rPr>
        <w:t xml:space="preserve"> tijdens het eindejaarsevenement Magisch </w:t>
      </w:r>
      <w:r w:rsidR="00B82C70" w:rsidRPr="2260E028">
        <w:rPr>
          <w:rFonts w:ascii="Arial" w:hAnsi="Arial" w:cs="Arial"/>
          <w:lang w:val="nl-BE"/>
        </w:rPr>
        <w:t>Middelkerke.</w:t>
      </w:r>
      <w:r w:rsidR="000A6C78" w:rsidRPr="2260E028">
        <w:rPr>
          <w:rFonts w:ascii="Arial" w:hAnsi="Arial" w:cs="Arial"/>
          <w:lang w:val="nl-BE"/>
        </w:rPr>
        <w:t xml:space="preserve"> </w:t>
      </w:r>
      <w:r w:rsidR="00B20499" w:rsidRPr="2260E028">
        <w:rPr>
          <w:rFonts w:ascii="Arial" w:hAnsi="Arial" w:cs="Arial"/>
          <w:lang w:val="nl-BE"/>
        </w:rPr>
        <w:t>De horeca dient een breed publiek aan te spreken</w:t>
      </w:r>
      <w:r w:rsidR="000827D2" w:rsidRPr="2260E028">
        <w:rPr>
          <w:rFonts w:ascii="Arial" w:hAnsi="Arial" w:cs="Arial"/>
          <w:lang w:val="nl-BE"/>
        </w:rPr>
        <w:t xml:space="preserve"> </w:t>
      </w:r>
      <w:r w:rsidR="4A0F70B8" w:rsidRPr="2260E028">
        <w:rPr>
          <w:rFonts w:ascii="Arial" w:hAnsi="Arial" w:cs="Arial"/>
          <w:lang w:val="nl-BE"/>
        </w:rPr>
        <w:t xml:space="preserve">met een focus op gezinnen met kinderen </w:t>
      </w:r>
      <w:r w:rsidR="000827D2" w:rsidRPr="2260E028">
        <w:rPr>
          <w:rFonts w:ascii="Arial" w:hAnsi="Arial" w:cs="Arial"/>
          <w:lang w:val="nl-BE"/>
        </w:rPr>
        <w:t>en te passen binnen het concept van een magisch winterevenement.</w:t>
      </w:r>
    </w:p>
    <w:p w14:paraId="37A6CEC1" w14:textId="77777777" w:rsidR="000A6C78" w:rsidRDefault="000A6C78" w:rsidP="00992CB5">
      <w:pPr>
        <w:jc w:val="both"/>
        <w:rPr>
          <w:rFonts w:ascii="Arial" w:hAnsi="Arial" w:cs="Arial"/>
          <w:lang w:val="nl-BE"/>
        </w:rPr>
      </w:pPr>
    </w:p>
    <w:p w14:paraId="64431D1C" w14:textId="3C7934A6" w:rsidR="000A6C78" w:rsidRDefault="00E37A9F" w:rsidP="00992CB5">
      <w:pPr>
        <w:jc w:val="both"/>
        <w:rPr>
          <w:rFonts w:ascii="Arial" w:hAnsi="Arial" w:cs="Arial"/>
          <w:lang w:val="nl-BE"/>
        </w:rPr>
      </w:pPr>
      <w:r w:rsidRPr="2260E028">
        <w:rPr>
          <w:rFonts w:ascii="Arial" w:hAnsi="Arial" w:cs="Arial"/>
          <w:lang w:val="nl-BE"/>
        </w:rPr>
        <w:t>De concessiegever</w:t>
      </w:r>
      <w:r w:rsidR="000A6C78" w:rsidRPr="2260E028">
        <w:rPr>
          <w:rFonts w:ascii="Arial" w:hAnsi="Arial" w:cs="Arial"/>
          <w:lang w:val="nl-BE"/>
        </w:rPr>
        <w:t xml:space="preserve"> </w:t>
      </w:r>
      <w:r w:rsidR="06817274" w:rsidRPr="2260E028">
        <w:rPr>
          <w:rFonts w:ascii="Arial" w:hAnsi="Arial" w:cs="Arial"/>
          <w:lang w:val="nl-BE"/>
        </w:rPr>
        <w:t xml:space="preserve">stelt </w:t>
      </w:r>
      <w:r w:rsidR="000A6C78" w:rsidRPr="2260E028">
        <w:rPr>
          <w:rFonts w:ascii="Arial" w:hAnsi="Arial" w:cs="Arial"/>
          <w:lang w:val="nl-BE"/>
        </w:rPr>
        <w:t>een aantrekkelijke, kwaliteitsvolle</w:t>
      </w:r>
      <w:r w:rsidR="004F68A2" w:rsidRPr="2260E028">
        <w:rPr>
          <w:rFonts w:ascii="Arial" w:hAnsi="Arial" w:cs="Arial"/>
          <w:lang w:val="nl-BE"/>
        </w:rPr>
        <w:t xml:space="preserve"> en</w:t>
      </w:r>
      <w:r w:rsidR="000A6C78" w:rsidRPr="2260E028">
        <w:rPr>
          <w:rFonts w:ascii="Arial" w:hAnsi="Arial" w:cs="Arial"/>
          <w:lang w:val="nl-BE"/>
        </w:rPr>
        <w:t xml:space="preserve"> veilige, all-weather infrastructuur</w:t>
      </w:r>
      <w:r w:rsidR="427F7EDC" w:rsidRPr="2260E028">
        <w:rPr>
          <w:rFonts w:ascii="Arial" w:hAnsi="Arial" w:cs="Arial"/>
          <w:lang w:val="nl-BE"/>
        </w:rPr>
        <w:t xml:space="preserve"> ter beschikking </w:t>
      </w:r>
      <w:r w:rsidR="000A6C78" w:rsidRPr="2260E028">
        <w:rPr>
          <w:rFonts w:ascii="Arial" w:hAnsi="Arial" w:cs="Arial"/>
          <w:lang w:val="nl-BE"/>
        </w:rPr>
        <w:t>.</w:t>
      </w:r>
    </w:p>
    <w:p w14:paraId="22361AEA" w14:textId="10B350C9" w:rsidR="00E37A9F" w:rsidRDefault="00E37A9F" w:rsidP="00992CB5">
      <w:pPr>
        <w:jc w:val="both"/>
        <w:rPr>
          <w:rFonts w:ascii="Arial" w:hAnsi="Arial" w:cs="Arial"/>
          <w:lang w:val="nl-BE"/>
        </w:rPr>
      </w:pPr>
    </w:p>
    <w:p w14:paraId="3D733201" w14:textId="01CC7B57" w:rsidR="0004120E" w:rsidRDefault="0004120E" w:rsidP="00992CB5">
      <w:pPr>
        <w:jc w:val="both"/>
        <w:rPr>
          <w:rFonts w:ascii="Arial" w:hAnsi="Arial" w:cs="Arial"/>
          <w:lang w:val="nl-BE"/>
        </w:rPr>
      </w:pPr>
      <w:r>
        <w:rPr>
          <w:rFonts w:ascii="Arial" w:hAnsi="Arial" w:cs="Arial"/>
          <w:lang w:val="nl-BE"/>
        </w:rPr>
        <w:t>De benodigdheden voor de verwarming van de ruimte (warmteblazers) en de benodigdheden voor de baruitbating(tapinstallatie, koeling, spoelbakken,…) zijn ten laste van de concessiehouder.</w:t>
      </w:r>
    </w:p>
    <w:p w14:paraId="204AEF2B" w14:textId="23ABCFDC" w:rsidR="00FE3D5F" w:rsidRDefault="00FE3D5F" w:rsidP="00992CB5">
      <w:pPr>
        <w:jc w:val="both"/>
        <w:rPr>
          <w:rFonts w:ascii="Arial" w:hAnsi="Arial" w:cs="Arial"/>
          <w:lang w:val="nl-BE"/>
        </w:rPr>
      </w:pPr>
      <w:r w:rsidRPr="00FE3D5F">
        <w:rPr>
          <w:rFonts w:ascii="Arial" w:hAnsi="Arial" w:cs="Arial"/>
          <w:lang w:val="nl-BE"/>
        </w:rPr>
        <w:t>De concessiegever wenst bijpassend kwalitatief meubilair in thema en gepaste kwalitatieve inkleding.</w:t>
      </w:r>
    </w:p>
    <w:p w14:paraId="436C7064" w14:textId="08A59FBE" w:rsidR="00D03D29" w:rsidRDefault="0004120E" w:rsidP="00992CB5">
      <w:pPr>
        <w:jc w:val="both"/>
        <w:rPr>
          <w:rFonts w:ascii="Arial" w:hAnsi="Arial" w:cs="Arial"/>
          <w:lang w:val="nl-BE"/>
        </w:rPr>
      </w:pPr>
      <w:r>
        <w:rPr>
          <w:rFonts w:ascii="Arial" w:hAnsi="Arial" w:cs="Arial"/>
          <w:lang w:val="nl-BE"/>
        </w:rPr>
        <w:t xml:space="preserve"> </w:t>
      </w:r>
    </w:p>
    <w:p w14:paraId="3FF9936C" w14:textId="734407CE" w:rsidR="00E37A9F" w:rsidRDefault="00D03D29" w:rsidP="00992CB5">
      <w:pPr>
        <w:jc w:val="both"/>
        <w:rPr>
          <w:rFonts w:ascii="Arial" w:hAnsi="Arial" w:cs="Arial"/>
          <w:lang w:val="nl-BE"/>
        </w:rPr>
      </w:pPr>
      <w:r w:rsidRPr="0B6AED3D">
        <w:rPr>
          <w:rFonts w:ascii="Arial" w:hAnsi="Arial" w:cs="Arial"/>
          <w:lang w:val="nl-BE"/>
        </w:rPr>
        <w:t xml:space="preserve">Er </w:t>
      </w:r>
      <w:r w:rsidR="6EBA2B54" w:rsidRPr="0B6AED3D">
        <w:rPr>
          <w:rFonts w:ascii="Arial" w:hAnsi="Arial" w:cs="Arial"/>
          <w:lang w:val="nl-BE"/>
        </w:rPr>
        <w:t xml:space="preserve">zal </w:t>
      </w:r>
      <w:r w:rsidR="6BD95DDE" w:rsidRPr="0B6AED3D">
        <w:rPr>
          <w:rFonts w:ascii="Arial" w:hAnsi="Arial" w:cs="Arial"/>
          <w:lang w:val="nl-BE"/>
        </w:rPr>
        <w:t xml:space="preserve">een </w:t>
      </w:r>
      <w:r w:rsidRPr="0B6AED3D">
        <w:rPr>
          <w:rFonts w:ascii="Arial" w:hAnsi="Arial" w:cs="Arial"/>
          <w:lang w:val="nl-BE"/>
        </w:rPr>
        <w:t xml:space="preserve">backstageruimte </w:t>
      </w:r>
      <w:r w:rsidR="6707D1AD" w:rsidRPr="0B6AED3D">
        <w:rPr>
          <w:rFonts w:ascii="Arial" w:hAnsi="Arial" w:cs="Arial"/>
          <w:lang w:val="nl-BE"/>
        </w:rPr>
        <w:t xml:space="preserve">van 12,5 m² </w:t>
      </w:r>
      <w:r w:rsidRPr="0B6AED3D">
        <w:rPr>
          <w:rFonts w:ascii="Arial" w:hAnsi="Arial" w:cs="Arial"/>
          <w:lang w:val="nl-BE"/>
        </w:rPr>
        <w:t xml:space="preserve">worden voorzien voor opslag, stockage en het organiseren van een veilige en hygiënische backstage. </w:t>
      </w:r>
    </w:p>
    <w:p w14:paraId="34090F93" w14:textId="12E59F74" w:rsidR="000A6C78" w:rsidRDefault="000A6C78" w:rsidP="00B20499">
      <w:pPr>
        <w:jc w:val="both"/>
        <w:rPr>
          <w:rFonts w:ascii="Arial" w:hAnsi="Arial" w:cs="Arial"/>
          <w:lang w:val="nl-BE"/>
        </w:rPr>
      </w:pPr>
    </w:p>
    <w:p w14:paraId="5D0421FF" w14:textId="02991665" w:rsidR="00713065" w:rsidRDefault="00713065" w:rsidP="00B20499">
      <w:pPr>
        <w:jc w:val="both"/>
        <w:rPr>
          <w:rFonts w:ascii="Arial" w:hAnsi="Arial" w:cs="Arial"/>
          <w:lang w:val="nl-BE"/>
        </w:rPr>
      </w:pPr>
    </w:p>
    <w:p w14:paraId="45FCE39A" w14:textId="71A6D53C" w:rsidR="00713065" w:rsidRDefault="00713065" w:rsidP="00ED77F5">
      <w:pPr>
        <w:pStyle w:val="Kop2"/>
        <w:keepNext w:val="0"/>
        <w:numPr>
          <w:ilvl w:val="1"/>
          <w:numId w:val="3"/>
        </w:numPr>
        <w:spacing w:before="0" w:after="0"/>
        <w:contextualSpacing/>
        <w:rPr>
          <w:rFonts w:ascii="Arial" w:hAnsi="Arial" w:cs="Arial"/>
        </w:rPr>
      </w:pPr>
      <w:bookmarkStart w:id="88" w:name="_Toc205280424"/>
      <w:r>
        <w:rPr>
          <w:rFonts w:ascii="Arial" w:hAnsi="Arial" w:cs="Arial"/>
        </w:rPr>
        <w:t>Sponsors</w:t>
      </w:r>
      <w:bookmarkEnd w:id="88"/>
    </w:p>
    <w:p w14:paraId="3D1ABBE1" w14:textId="45A66AD9" w:rsidR="000827D2" w:rsidRDefault="000827D2" w:rsidP="00B20499">
      <w:pPr>
        <w:jc w:val="both"/>
        <w:rPr>
          <w:rFonts w:ascii="Arial" w:hAnsi="Arial" w:cs="Arial"/>
          <w:lang w:val="nl-BE"/>
        </w:rPr>
      </w:pPr>
    </w:p>
    <w:p w14:paraId="1C5DE4F2" w14:textId="55DA5ECA" w:rsidR="000827D2" w:rsidRDefault="000827D2" w:rsidP="00B20499">
      <w:pPr>
        <w:jc w:val="both"/>
        <w:rPr>
          <w:rFonts w:ascii="Arial" w:hAnsi="Arial" w:cs="Arial"/>
          <w:lang w:val="nl-BE"/>
        </w:rPr>
      </w:pPr>
      <w:r>
        <w:rPr>
          <w:rFonts w:ascii="Arial" w:hAnsi="Arial" w:cs="Arial"/>
          <w:lang w:val="nl-BE"/>
        </w:rPr>
        <w:t>Samenwerking met sponsors mag zichtbaar zijn on-site maar dient subtiel te zijn en geïntegreerd binnen het concept.</w:t>
      </w:r>
    </w:p>
    <w:p w14:paraId="3573552F" w14:textId="2497B1D6" w:rsidR="00713065" w:rsidRDefault="00713065" w:rsidP="00B20499">
      <w:pPr>
        <w:jc w:val="both"/>
        <w:rPr>
          <w:rFonts w:ascii="Arial" w:hAnsi="Arial" w:cs="Arial"/>
          <w:lang w:val="nl-BE"/>
        </w:rPr>
      </w:pPr>
    </w:p>
    <w:p w14:paraId="7E823818" w14:textId="39A66482" w:rsidR="00BB4360" w:rsidRDefault="00D93C9B" w:rsidP="00ED77F5">
      <w:pPr>
        <w:pStyle w:val="Kop2"/>
        <w:numPr>
          <w:ilvl w:val="1"/>
          <w:numId w:val="3"/>
        </w:numPr>
        <w:rPr>
          <w:rFonts w:ascii="Arial" w:hAnsi="Arial" w:cs="Arial"/>
        </w:rPr>
      </w:pPr>
      <w:bookmarkStart w:id="89" w:name="_Toc205280425"/>
      <w:r>
        <w:rPr>
          <w:rFonts w:ascii="Arial" w:hAnsi="Arial" w:cs="Arial"/>
        </w:rPr>
        <w:t>Toegelaten verkopen</w:t>
      </w:r>
      <w:bookmarkEnd w:id="89"/>
    </w:p>
    <w:p w14:paraId="64AEE3A8" w14:textId="77777777" w:rsidR="00BB4360" w:rsidRDefault="00BB4360" w:rsidP="00BB4360">
      <w:pPr>
        <w:rPr>
          <w:rFonts w:ascii="Arial" w:hAnsi="Arial" w:cs="Arial"/>
          <w:lang w:val="nl-BE"/>
        </w:rPr>
      </w:pPr>
    </w:p>
    <w:p w14:paraId="24609673" w14:textId="7FB4458E" w:rsidR="00BB4360" w:rsidRDefault="00985933" w:rsidP="00BB4360">
      <w:pPr>
        <w:jc w:val="both"/>
        <w:rPr>
          <w:rFonts w:ascii="Arial" w:hAnsi="Arial" w:cs="Arial"/>
          <w:lang w:val="nl-BE"/>
        </w:rPr>
      </w:pPr>
      <w:r w:rsidRPr="2260E028">
        <w:rPr>
          <w:rFonts w:ascii="Arial" w:hAnsi="Arial" w:cs="Arial"/>
          <w:lang w:val="nl-BE"/>
        </w:rPr>
        <w:t xml:space="preserve">De </w:t>
      </w:r>
      <w:r w:rsidR="00945A46" w:rsidRPr="2260E028">
        <w:rPr>
          <w:rFonts w:ascii="Arial" w:hAnsi="Arial" w:cs="Arial"/>
          <w:lang w:val="nl-BE"/>
        </w:rPr>
        <w:t xml:space="preserve">concessiehouder mag drank en </w:t>
      </w:r>
      <w:r w:rsidR="5494066C" w:rsidRPr="2260E028">
        <w:rPr>
          <w:rFonts w:ascii="Arial" w:hAnsi="Arial" w:cs="Arial"/>
          <w:lang w:val="nl-BE"/>
        </w:rPr>
        <w:t>versna</w:t>
      </w:r>
      <w:r w:rsidR="0C07EA58" w:rsidRPr="2260E028">
        <w:rPr>
          <w:rFonts w:ascii="Arial" w:hAnsi="Arial" w:cs="Arial"/>
          <w:lang w:val="nl-BE"/>
        </w:rPr>
        <w:t>p</w:t>
      </w:r>
      <w:r w:rsidR="5494066C" w:rsidRPr="2260E028">
        <w:rPr>
          <w:rFonts w:ascii="Arial" w:hAnsi="Arial" w:cs="Arial"/>
          <w:lang w:val="nl-BE"/>
        </w:rPr>
        <w:t>eringen</w:t>
      </w:r>
      <w:r w:rsidR="44417F37" w:rsidRPr="2260E028">
        <w:rPr>
          <w:rFonts w:ascii="Arial" w:hAnsi="Arial" w:cs="Arial"/>
          <w:lang w:val="nl-BE"/>
        </w:rPr>
        <w:t xml:space="preserve"> </w:t>
      </w:r>
      <w:r w:rsidR="00945A46" w:rsidRPr="2260E028">
        <w:rPr>
          <w:rFonts w:ascii="Arial" w:hAnsi="Arial" w:cs="Arial"/>
          <w:lang w:val="nl-BE"/>
        </w:rPr>
        <w:t>verkopen</w:t>
      </w:r>
      <w:r w:rsidR="00D93C9B" w:rsidRPr="2260E028">
        <w:rPr>
          <w:rFonts w:ascii="Arial" w:hAnsi="Arial" w:cs="Arial"/>
          <w:lang w:val="nl-BE"/>
        </w:rPr>
        <w:t xml:space="preserve">, </w:t>
      </w:r>
      <w:r w:rsidR="00BB4360" w:rsidRPr="2260E028">
        <w:rPr>
          <w:rFonts w:ascii="Arial" w:hAnsi="Arial" w:cs="Arial"/>
          <w:lang w:val="nl-BE"/>
        </w:rPr>
        <w:t xml:space="preserve">conform de voorschriften van het Federaal Agentschap voor de veiligheid van de voedselketen. </w:t>
      </w:r>
    </w:p>
    <w:p w14:paraId="4BFC2FDF" w14:textId="24C56C9C" w:rsidR="004F68A2" w:rsidRDefault="004F68A2" w:rsidP="00BB4360">
      <w:pPr>
        <w:jc w:val="both"/>
        <w:rPr>
          <w:rFonts w:ascii="Arial" w:hAnsi="Arial" w:cs="Arial"/>
          <w:lang w:val="nl-BE"/>
        </w:rPr>
      </w:pPr>
    </w:p>
    <w:p w14:paraId="44E4540B" w14:textId="1F2C939D" w:rsidR="004F68A2" w:rsidRDefault="004F68A2" w:rsidP="00BB4360">
      <w:pPr>
        <w:jc w:val="both"/>
        <w:rPr>
          <w:rFonts w:ascii="Arial" w:hAnsi="Arial" w:cs="Arial"/>
          <w:lang w:val="nl-BE"/>
        </w:rPr>
      </w:pPr>
      <w:r>
        <w:rPr>
          <w:rFonts w:ascii="Arial" w:hAnsi="Arial" w:cs="Arial"/>
          <w:lang w:val="nl-BE"/>
        </w:rPr>
        <w:t xml:space="preserve">De concessiehouder mag </w:t>
      </w:r>
      <w:r w:rsidRPr="004F68A2">
        <w:rPr>
          <w:rFonts w:ascii="Arial" w:hAnsi="Arial" w:cs="Arial"/>
          <w:lang w:val="nl-BE"/>
        </w:rPr>
        <w:t xml:space="preserve">non-food </w:t>
      </w:r>
      <w:r>
        <w:rPr>
          <w:rFonts w:ascii="Arial" w:hAnsi="Arial" w:cs="Arial"/>
          <w:lang w:val="nl-BE"/>
        </w:rPr>
        <w:t xml:space="preserve">artikelen aanbieden die in het eindejaarsthema passen. Een overzicht van dit aanbod dient door de concessiehouder </w:t>
      </w:r>
      <w:r w:rsidRPr="004F68A2">
        <w:rPr>
          <w:rFonts w:ascii="Arial" w:hAnsi="Arial" w:cs="Arial"/>
          <w:lang w:val="nl-BE"/>
        </w:rPr>
        <w:t>voor de aanvang van het evenement ter goedkeuring</w:t>
      </w:r>
      <w:r>
        <w:rPr>
          <w:rFonts w:ascii="Arial" w:hAnsi="Arial" w:cs="Arial"/>
          <w:lang w:val="nl-BE"/>
        </w:rPr>
        <w:t xml:space="preserve"> te worden voorgelegd </w:t>
      </w:r>
      <w:r w:rsidRPr="004F68A2">
        <w:rPr>
          <w:rFonts w:ascii="Arial" w:hAnsi="Arial" w:cs="Arial"/>
          <w:lang w:val="nl-BE"/>
        </w:rPr>
        <w:t>aan de concessiegever.</w:t>
      </w:r>
      <w:r w:rsidR="005B7F62">
        <w:rPr>
          <w:rFonts w:ascii="Arial" w:hAnsi="Arial" w:cs="Arial"/>
          <w:lang w:val="nl-BE"/>
        </w:rPr>
        <w:t xml:space="preserve"> De concessiegever kan bepaalde artikelen uitsluiten van verkoop.</w:t>
      </w:r>
    </w:p>
    <w:p w14:paraId="4361B6A5" w14:textId="21655E1A" w:rsidR="66BD3DBE" w:rsidRDefault="66BD3DBE" w:rsidP="66BD3DBE">
      <w:pPr>
        <w:jc w:val="both"/>
        <w:rPr>
          <w:rFonts w:ascii="Arial" w:hAnsi="Arial" w:cs="Arial"/>
          <w:lang w:val="nl-BE"/>
        </w:rPr>
      </w:pPr>
    </w:p>
    <w:p w14:paraId="0A4BB722" w14:textId="33A4FBEF" w:rsidR="7271A42D" w:rsidRDefault="7271A42D" w:rsidP="51379C0B">
      <w:pPr>
        <w:jc w:val="both"/>
        <w:rPr>
          <w:rFonts w:ascii="Arial" w:hAnsi="Arial" w:cs="Arial"/>
          <w:lang w:val="nl-BE"/>
        </w:rPr>
      </w:pPr>
      <w:r w:rsidRPr="1D7FC947">
        <w:rPr>
          <w:rFonts w:ascii="Arial" w:hAnsi="Arial" w:cs="Arial"/>
          <w:lang w:val="nl-BE"/>
        </w:rPr>
        <w:t xml:space="preserve">De concessiehouder mag een extra foodtruck voor zoete </w:t>
      </w:r>
      <w:r w:rsidRPr="5BFD5098">
        <w:rPr>
          <w:rFonts w:ascii="Arial" w:hAnsi="Arial" w:cs="Arial"/>
          <w:lang w:val="nl-BE"/>
        </w:rPr>
        <w:t>versnaperingen</w:t>
      </w:r>
      <w:r w:rsidRPr="7C6021B1">
        <w:rPr>
          <w:rFonts w:ascii="Arial" w:hAnsi="Arial" w:cs="Arial"/>
          <w:lang w:val="nl-BE"/>
        </w:rPr>
        <w:t xml:space="preserve"> </w:t>
      </w:r>
      <w:r w:rsidR="7BF38D06" w:rsidRPr="7C6021B1">
        <w:rPr>
          <w:rFonts w:ascii="Arial" w:hAnsi="Arial" w:cs="Arial"/>
          <w:lang w:val="nl-BE"/>
        </w:rPr>
        <w:t>uitbaten.</w:t>
      </w:r>
    </w:p>
    <w:p w14:paraId="1BA2E69C" w14:textId="77777777" w:rsidR="000B2CDF" w:rsidRDefault="000B2CDF" w:rsidP="00BB4360">
      <w:pPr>
        <w:jc w:val="both"/>
        <w:rPr>
          <w:rFonts w:ascii="Arial" w:hAnsi="Arial" w:cs="Arial"/>
          <w:lang w:val="nl-BE"/>
        </w:rPr>
      </w:pPr>
    </w:p>
    <w:p w14:paraId="68F4FB89" w14:textId="64F2C4D1" w:rsidR="00985933" w:rsidRPr="00985933" w:rsidRDefault="00985933" w:rsidP="00985933">
      <w:pPr>
        <w:pStyle w:val="Kop2"/>
        <w:rPr>
          <w:rFonts w:ascii="Arial" w:hAnsi="Arial" w:cs="Arial"/>
        </w:rPr>
      </w:pPr>
      <w:bookmarkStart w:id="90" w:name="_Toc205280426"/>
      <w:r w:rsidRPr="00985933">
        <w:rPr>
          <w:rFonts w:ascii="Arial" w:hAnsi="Arial" w:cs="Arial"/>
        </w:rPr>
        <w:t>Openingstijden</w:t>
      </w:r>
      <w:bookmarkEnd w:id="90"/>
    </w:p>
    <w:p w14:paraId="5AF9AB76" w14:textId="77777777" w:rsidR="00BB4360" w:rsidRDefault="00BB4360" w:rsidP="00BB4360">
      <w:pPr>
        <w:rPr>
          <w:rFonts w:ascii="Arial" w:hAnsi="Arial" w:cs="Arial"/>
          <w:lang w:val="nl-BE"/>
        </w:rPr>
      </w:pPr>
    </w:p>
    <w:p w14:paraId="2FF48FB6" w14:textId="13EC5609" w:rsidR="00985933" w:rsidRPr="00713065" w:rsidRDefault="00985933" w:rsidP="00D93C9B">
      <w:pPr>
        <w:ind w:right="45"/>
        <w:contextualSpacing/>
        <w:rPr>
          <w:rFonts w:ascii="Arial" w:hAnsi="Arial" w:cs="Arial"/>
          <w:lang w:val="nl-BE"/>
        </w:rPr>
      </w:pPr>
      <w:r w:rsidRPr="00C53169">
        <w:rPr>
          <w:rFonts w:ascii="Arial" w:hAnsi="Arial" w:cs="Arial"/>
          <w:lang w:val="nl-BE"/>
        </w:rPr>
        <w:t xml:space="preserve">De horeca moet </w:t>
      </w:r>
      <w:r w:rsidR="00C551BB" w:rsidRPr="00C53169">
        <w:rPr>
          <w:rFonts w:ascii="Arial" w:hAnsi="Arial" w:cs="Arial"/>
          <w:lang w:val="nl-BE"/>
        </w:rPr>
        <w:t xml:space="preserve">geopend zijn vanaf </w:t>
      </w:r>
      <w:r w:rsidR="009C5678">
        <w:rPr>
          <w:rFonts w:ascii="Arial" w:hAnsi="Arial" w:cs="Arial"/>
          <w:lang w:val="nl-BE"/>
        </w:rPr>
        <w:t>vrijdag</w:t>
      </w:r>
      <w:r w:rsidR="004C6810" w:rsidRPr="00C53169">
        <w:rPr>
          <w:rFonts w:ascii="Arial" w:hAnsi="Arial" w:cs="Arial"/>
          <w:lang w:val="nl-BE"/>
        </w:rPr>
        <w:t xml:space="preserve"> </w:t>
      </w:r>
      <w:r w:rsidR="009C5678">
        <w:rPr>
          <w:rFonts w:ascii="Arial" w:hAnsi="Arial" w:cs="Arial"/>
          <w:lang w:val="nl-BE"/>
        </w:rPr>
        <w:t>12</w:t>
      </w:r>
      <w:r w:rsidR="004C6810" w:rsidRPr="00C53169">
        <w:rPr>
          <w:rFonts w:ascii="Arial" w:hAnsi="Arial" w:cs="Arial"/>
          <w:lang w:val="nl-BE"/>
        </w:rPr>
        <w:t xml:space="preserve"> december 2025 tot en met </w:t>
      </w:r>
      <w:r w:rsidR="00D8336F" w:rsidRPr="00C53169">
        <w:rPr>
          <w:rFonts w:ascii="Arial" w:hAnsi="Arial" w:cs="Arial"/>
          <w:lang w:val="nl-BE"/>
        </w:rPr>
        <w:t>zondag 04 januari 2026.</w:t>
      </w:r>
    </w:p>
    <w:p w14:paraId="2F9B1741" w14:textId="6BD7E0FE" w:rsidR="00C551BB" w:rsidRPr="00713065" w:rsidRDefault="00C551BB" w:rsidP="00D93C9B">
      <w:pPr>
        <w:ind w:right="45"/>
        <w:contextualSpacing/>
        <w:rPr>
          <w:rFonts w:ascii="Arial" w:hAnsi="Arial" w:cs="Arial"/>
          <w:lang w:val="nl-BE"/>
        </w:rPr>
      </w:pPr>
    </w:p>
    <w:p w14:paraId="56752E5B" w14:textId="6D1EA2ED" w:rsidR="00C551BB" w:rsidRPr="00713065" w:rsidRDefault="00C551BB" w:rsidP="00C551BB">
      <w:pPr>
        <w:ind w:right="45"/>
        <w:contextualSpacing/>
        <w:rPr>
          <w:rFonts w:ascii="Arial" w:hAnsi="Arial" w:cs="Arial"/>
          <w:lang w:val="nl-BE"/>
        </w:rPr>
      </w:pPr>
      <w:r w:rsidRPr="00713065">
        <w:rPr>
          <w:rFonts w:ascii="Arial" w:hAnsi="Arial" w:cs="Arial"/>
          <w:lang w:val="nl-BE"/>
        </w:rPr>
        <w:t>Openingsuren:</w:t>
      </w:r>
    </w:p>
    <w:p w14:paraId="4B5D5E60" w14:textId="77777777" w:rsidR="00C551BB" w:rsidRPr="00713065" w:rsidRDefault="00C551BB" w:rsidP="00C551BB">
      <w:pPr>
        <w:ind w:right="45"/>
        <w:contextualSpacing/>
        <w:rPr>
          <w:rFonts w:ascii="Arial" w:hAnsi="Arial" w:cs="Arial"/>
          <w:lang w:val="nl-BE"/>
        </w:rPr>
      </w:pPr>
    </w:p>
    <w:p w14:paraId="68804B9F" w14:textId="057E55E7" w:rsidR="00C551BB" w:rsidRPr="00713065" w:rsidRDefault="00C551BB" w:rsidP="00C551BB">
      <w:pPr>
        <w:ind w:right="45"/>
        <w:contextualSpacing/>
        <w:rPr>
          <w:rFonts w:ascii="Arial" w:hAnsi="Arial" w:cs="Arial"/>
          <w:lang w:val="nl-BE"/>
        </w:rPr>
      </w:pPr>
      <w:r w:rsidRPr="2260E028">
        <w:rPr>
          <w:rFonts w:ascii="Arial" w:hAnsi="Arial" w:cs="Arial"/>
          <w:lang w:val="nl-BE"/>
        </w:rPr>
        <w:t>De horeca</w:t>
      </w:r>
      <w:r w:rsidR="00567F28">
        <w:rPr>
          <w:rFonts w:ascii="Arial" w:hAnsi="Arial" w:cs="Arial"/>
          <w:lang w:val="nl-BE"/>
        </w:rPr>
        <w:t>faciliteit</w:t>
      </w:r>
      <w:r w:rsidRPr="2260E028">
        <w:rPr>
          <w:rFonts w:ascii="Arial" w:hAnsi="Arial" w:cs="Arial"/>
          <w:lang w:val="nl-BE"/>
        </w:rPr>
        <w:t xml:space="preserve"> moet dagelijks </w:t>
      </w:r>
      <w:r w:rsidRPr="00D8336F">
        <w:rPr>
          <w:rFonts w:ascii="Arial" w:hAnsi="Arial" w:cs="Arial"/>
          <w:lang w:val="nl-BE"/>
        </w:rPr>
        <w:t xml:space="preserve">verplicht open zijn van </w:t>
      </w:r>
      <w:r w:rsidRPr="00C53169">
        <w:rPr>
          <w:rFonts w:ascii="Arial" w:hAnsi="Arial" w:cs="Arial"/>
          <w:lang w:val="nl-BE"/>
        </w:rPr>
        <w:t>1</w:t>
      </w:r>
      <w:r w:rsidR="2C796093" w:rsidRPr="00C53169">
        <w:rPr>
          <w:rFonts w:ascii="Arial" w:hAnsi="Arial" w:cs="Arial"/>
          <w:lang w:val="nl-BE"/>
        </w:rPr>
        <w:t>7</w:t>
      </w:r>
      <w:r w:rsidR="67C2C419" w:rsidRPr="00C53169">
        <w:rPr>
          <w:rFonts w:ascii="Arial" w:hAnsi="Arial" w:cs="Arial"/>
          <w:lang w:val="nl-BE"/>
        </w:rPr>
        <w:t>u</w:t>
      </w:r>
      <w:r w:rsidR="0000574A" w:rsidRPr="00C53169">
        <w:rPr>
          <w:rFonts w:ascii="Arial" w:hAnsi="Arial" w:cs="Arial"/>
          <w:lang w:val="nl-BE"/>
        </w:rPr>
        <w:t>.</w:t>
      </w:r>
      <w:r w:rsidR="67C2C419" w:rsidRPr="00C53169">
        <w:rPr>
          <w:rFonts w:ascii="Arial" w:hAnsi="Arial" w:cs="Arial"/>
          <w:lang w:val="nl-BE"/>
        </w:rPr>
        <w:t xml:space="preserve"> </w:t>
      </w:r>
      <w:r w:rsidRPr="00C53169">
        <w:rPr>
          <w:rFonts w:ascii="Arial" w:hAnsi="Arial" w:cs="Arial"/>
          <w:lang w:val="nl-BE"/>
        </w:rPr>
        <w:t>tot 22</w:t>
      </w:r>
      <w:r w:rsidRPr="00D8336F">
        <w:rPr>
          <w:rFonts w:ascii="Arial" w:hAnsi="Arial" w:cs="Arial"/>
          <w:lang w:val="nl-BE"/>
        </w:rPr>
        <w:t xml:space="preserve"> u.</w:t>
      </w:r>
      <w:r w:rsidRPr="2260E028">
        <w:rPr>
          <w:rFonts w:ascii="Arial" w:hAnsi="Arial" w:cs="Arial"/>
          <w:lang w:val="nl-BE"/>
        </w:rPr>
        <w:t xml:space="preserve"> </w:t>
      </w:r>
    </w:p>
    <w:p w14:paraId="1CE2088D" w14:textId="66C2CA54" w:rsidR="00C551BB" w:rsidRPr="00713065" w:rsidRDefault="00C551BB" w:rsidP="00C551BB">
      <w:pPr>
        <w:ind w:right="45"/>
        <w:contextualSpacing/>
        <w:rPr>
          <w:rFonts w:ascii="Arial" w:hAnsi="Arial" w:cs="Arial"/>
          <w:lang w:val="nl-BE"/>
        </w:rPr>
      </w:pPr>
      <w:r w:rsidRPr="2260E028">
        <w:rPr>
          <w:rFonts w:ascii="Arial" w:hAnsi="Arial" w:cs="Arial"/>
          <w:lang w:val="nl-BE"/>
        </w:rPr>
        <w:t xml:space="preserve">De </w:t>
      </w:r>
      <w:r w:rsidRPr="00D8336F">
        <w:rPr>
          <w:rFonts w:ascii="Arial" w:hAnsi="Arial" w:cs="Arial"/>
          <w:lang w:val="nl-BE"/>
        </w:rPr>
        <w:t>horeca</w:t>
      </w:r>
      <w:r w:rsidR="00567F28" w:rsidRPr="00D8336F">
        <w:rPr>
          <w:rFonts w:ascii="Arial" w:hAnsi="Arial" w:cs="Arial"/>
          <w:lang w:val="nl-BE"/>
        </w:rPr>
        <w:t>faciliteit</w:t>
      </w:r>
      <w:r w:rsidRPr="00D8336F">
        <w:rPr>
          <w:rFonts w:ascii="Arial" w:hAnsi="Arial" w:cs="Arial"/>
          <w:lang w:val="nl-BE"/>
        </w:rPr>
        <w:t xml:space="preserve"> m</w:t>
      </w:r>
      <w:r w:rsidR="0000574A" w:rsidRPr="00D8336F">
        <w:rPr>
          <w:rFonts w:ascii="Arial" w:hAnsi="Arial" w:cs="Arial"/>
          <w:lang w:val="nl-BE"/>
        </w:rPr>
        <w:t>a</w:t>
      </w:r>
      <w:r w:rsidRPr="00D8336F">
        <w:rPr>
          <w:rFonts w:ascii="Arial" w:hAnsi="Arial" w:cs="Arial"/>
          <w:lang w:val="nl-BE"/>
        </w:rPr>
        <w:t>g dagelijks vanaf</w:t>
      </w:r>
      <w:r w:rsidR="61FDCFB7" w:rsidRPr="00D8336F">
        <w:rPr>
          <w:rFonts w:ascii="Arial" w:hAnsi="Arial" w:cs="Arial"/>
          <w:lang w:val="nl-BE"/>
        </w:rPr>
        <w:t xml:space="preserve"> </w:t>
      </w:r>
      <w:r w:rsidR="61FDCFB7" w:rsidRPr="00C53169">
        <w:rPr>
          <w:rFonts w:ascii="Arial" w:hAnsi="Arial" w:cs="Arial"/>
          <w:lang w:val="nl-BE"/>
        </w:rPr>
        <w:t>14u</w:t>
      </w:r>
      <w:r w:rsidRPr="00C53169">
        <w:rPr>
          <w:rFonts w:ascii="Arial" w:hAnsi="Arial" w:cs="Arial"/>
          <w:lang w:val="nl-BE"/>
        </w:rPr>
        <w:t>.</w:t>
      </w:r>
      <w:r w:rsidRPr="00D8336F">
        <w:rPr>
          <w:rFonts w:ascii="Arial" w:hAnsi="Arial" w:cs="Arial"/>
          <w:lang w:val="nl-BE"/>
        </w:rPr>
        <w:t xml:space="preserve"> geopend zijn.</w:t>
      </w:r>
    </w:p>
    <w:p w14:paraId="589D2C8A" w14:textId="6B37BA63" w:rsidR="00985933" w:rsidRDefault="00C551BB" w:rsidP="00D93C9B">
      <w:pPr>
        <w:ind w:right="45"/>
        <w:contextualSpacing/>
        <w:rPr>
          <w:rFonts w:ascii="Arial" w:hAnsi="Arial" w:cs="Arial"/>
          <w:lang w:val="nl-BE"/>
        </w:rPr>
      </w:pPr>
      <w:r w:rsidRPr="00D8336F">
        <w:rPr>
          <w:rFonts w:ascii="Arial" w:hAnsi="Arial" w:cs="Arial"/>
          <w:lang w:val="nl-BE"/>
        </w:rPr>
        <w:t>De horeca</w:t>
      </w:r>
      <w:r w:rsidR="0000574A" w:rsidRPr="00D8336F">
        <w:rPr>
          <w:rFonts w:ascii="Arial" w:hAnsi="Arial" w:cs="Arial"/>
          <w:lang w:val="nl-BE"/>
        </w:rPr>
        <w:t>faciliteit</w:t>
      </w:r>
      <w:r w:rsidRPr="00D8336F">
        <w:rPr>
          <w:rFonts w:ascii="Arial" w:hAnsi="Arial" w:cs="Arial"/>
          <w:lang w:val="nl-BE"/>
        </w:rPr>
        <w:t xml:space="preserve"> moet ten laatste om </w:t>
      </w:r>
      <w:r w:rsidRPr="00C53169">
        <w:rPr>
          <w:rFonts w:ascii="Arial" w:hAnsi="Arial" w:cs="Arial"/>
          <w:lang w:val="nl-BE"/>
        </w:rPr>
        <w:t>2</w:t>
      </w:r>
      <w:r w:rsidR="4E02F43F" w:rsidRPr="00C53169">
        <w:rPr>
          <w:rFonts w:ascii="Arial" w:hAnsi="Arial" w:cs="Arial"/>
          <w:lang w:val="nl-BE"/>
        </w:rPr>
        <w:t>2</w:t>
      </w:r>
      <w:r w:rsidRPr="00C53169">
        <w:rPr>
          <w:rFonts w:ascii="Arial" w:hAnsi="Arial" w:cs="Arial"/>
          <w:lang w:val="nl-BE"/>
        </w:rPr>
        <w:t>u</w:t>
      </w:r>
      <w:r w:rsidRPr="00D8336F">
        <w:rPr>
          <w:rFonts w:ascii="Arial" w:hAnsi="Arial" w:cs="Arial"/>
          <w:lang w:val="nl-BE"/>
        </w:rPr>
        <w:t>. gesloten zijn</w:t>
      </w:r>
      <w:r w:rsidRPr="2260E028">
        <w:rPr>
          <w:rFonts w:ascii="Arial" w:hAnsi="Arial" w:cs="Arial"/>
          <w:lang w:val="nl-BE"/>
        </w:rPr>
        <w:t xml:space="preserve"> </w:t>
      </w:r>
      <w:r w:rsidR="00985933" w:rsidRPr="0B6AED3D">
        <w:rPr>
          <w:rFonts w:ascii="Arial" w:hAnsi="Arial" w:cs="Arial"/>
          <w:lang w:val="nl-BE"/>
        </w:rPr>
        <w:t xml:space="preserve"> </w:t>
      </w:r>
    </w:p>
    <w:p w14:paraId="03A077BC" w14:textId="7AE7A81C" w:rsidR="00985933" w:rsidRPr="00985933" w:rsidRDefault="00985933" w:rsidP="00985933">
      <w:pPr>
        <w:pStyle w:val="Kop2"/>
        <w:rPr>
          <w:rFonts w:asciiTheme="minorHAnsi" w:hAnsiTheme="minorHAnsi" w:cstheme="minorHAnsi"/>
        </w:rPr>
      </w:pPr>
      <w:bookmarkStart w:id="91" w:name="_Toc205280427"/>
      <w:r w:rsidRPr="00985933">
        <w:rPr>
          <w:rFonts w:asciiTheme="minorHAnsi" w:hAnsiTheme="minorHAnsi" w:cstheme="minorHAnsi"/>
        </w:rPr>
        <w:t>Muziek</w:t>
      </w:r>
      <w:bookmarkEnd w:id="91"/>
    </w:p>
    <w:p w14:paraId="2429453E" w14:textId="5E521F55" w:rsidR="00985933" w:rsidRDefault="00985933" w:rsidP="00985933">
      <w:pPr>
        <w:rPr>
          <w:lang w:val="nl-BE"/>
        </w:rPr>
      </w:pPr>
    </w:p>
    <w:p w14:paraId="6F47E079" w14:textId="466CF658" w:rsidR="00BB4360" w:rsidRDefault="00713065" w:rsidP="00713065">
      <w:pPr>
        <w:jc w:val="both"/>
        <w:rPr>
          <w:rFonts w:ascii="Arial" w:hAnsi="Arial" w:cs="Arial"/>
          <w:lang w:val="nl-BE"/>
        </w:rPr>
      </w:pPr>
      <w:r w:rsidRPr="0B6AED3D">
        <w:rPr>
          <w:rFonts w:ascii="Arial" w:hAnsi="Arial" w:cs="Arial"/>
          <w:lang w:val="nl-BE"/>
        </w:rPr>
        <w:t>De concessiehouder kan op de site achtergrondmuziek afspelen, op voorwaarde dat het in overeenstemming is met de toepasselijke regelgeving.</w:t>
      </w:r>
      <w:r w:rsidR="28B7D452" w:rsidRPr="0B6AED3D">
        <w:rPr>
          <w:rFonts w:ascii="Arial" w:hAnsi="Arial" w:cs="Arial"/>
          <w:lang w:val="nl-BE"/>
        </w:rPr>
        <w:t xml:space="preserve"> </w:t>
      </w:r>
      <w:r w:rsidR="00F4099A">
        <w:rPr>
          <w:rFonts w:ascii="Arial" w:hAnsi="Arial" w:cs="Arial"/>
          <w:lang w:val="nl-BE"/>
        </w:rPr>
        <w:t>(</w:t>
      </w:r>
      <w:r w:rsidR="28B7D452" w:rsidRPr="0B6AED3D">
        <w:rPr>
          <w:rFonts w:ascii="Arial" w:hAnsi="Arial" w:cs="Arial"/>
          <w:lang w:val="nl-BE"/>
        </w:rPr>
        <w:t>Maximaal 85 dBa</w:t>
      </w:r>
      <w:r w:rsidR="00F4099A">
        <w:rPr>
          <w:rFonts w:ascii="Arial" w:hAnsi="Arial" w:cs="Arial"/>
          <w:lang w:val="nl-BE"/>
        </w:rPr>
        <w:t>)</w:t>
      </w:r>
      <w:r w:rsidR="00F4099A">
        <w:rPr>
          <w:rFonts w:ascii="Arial" w:hAnsi="Arial" w:cs="Arial"/>
          <w:lang w:val="nl-BE"/>
        </w:rPr>
        <w:br/>
        <w:t>Dj-sets of optredens zijn niet toegelaten.</w:t>
      </w:r>
    </w:p>
    <w:p w14:paraId="359A6A95" w14:textId="77777777" w:rsidR="00F453C9" w:rsidRDefault="00F453C9" w:rsidP="00713065">
      <w:pPr>
        <w:jc w:val="both"/>
        <w:rPr>
          <w:rFonts w:ascii="Arial" w:hAnsi="Arial" w:cs="Arial"/>
          <w:lang w:val="nl-BE"/>
        </w:rPr>
      </w:pPr>
    </w:p>
    <w:p w14:paraId="337B835C" w14:textId="77777777" w:rsidR="00BB4360" w:rsidRDefault="00BB4360" w:rsidP="00ED77F5">
      <w:pPr>
        <w:pStyle w:val="Kop2"/>
        <w:numPr>
          <w:ilvl w:val="1"/>
          <w:numId w:val="3"/>
        </w:numPr>
        <w:rPr>
          <w:rFonts w:ascii="Arial" w:hAnsi="Arial" w:cs="Arial"/>
        </w:rPr>
      </w:pPr>
      <w:bookmarkStart w:id="92" w:name="_Toc205280428"/>
      <w:r>
        <w:rPr>
          <w:rFonts w:ascii="Arial" w:hAnsi="Arial" w:cs="Arial"/>
        </w:rPr>
        <w:t>Nutsvoorzieningen</w:t>
      </w:r>
      <w:bookmarkEnd w:id="92"/>
    </w:p>
    <w:p w14:paraId="246B2E93" w14:textId="77777777" w:rsidR="00BB4360" w:rsidRDefault="00BB4360" w:rsidP="00BB4360">
      <w:pPr>
        <w:rPr>
          <w:rFonts w:ascii="Arial" w:hAnsi="Arial" w:cs="Arial"/>
          <w:lang w:val="nl-BE"/>
        </w:rPr>
      </w:pPr>
    </w:p>
    <w:p w14:paraId="415A03F6" w14:textId="2A94BE95" w:rsidR="00C551BB" w:rsidRPr="00204320" w:rsidRDefault="00C551BB" w:rsidP="00992CB5">
      <w:pPr>
        <w:jc w:val="both"/>
        <w:rPr>
          <w:rFonts w:ascii="Arial" w:hAnsi="Arial" w:cs="Arial"/>
          <w:lang w:val="nl-BE"/>
        </w:rPr>
      </w:pPr>
      <w:bookmarkStart w:id="93" w:name="_Hlk205279096"/>
      <w:r w:rsidRPr="00C551BB">
        <w:rPr>
          <w:rFonts w:ascii="Arial" w:hAnsi="Arial" w:cs="Arial"/>
          <w:lang w:val="nl-BE"/>
        </w:rPr>
        <w:t xml:space="preserve">Er zijn aftakpunten elektriciteit en water </w:t>
      </w:r>
      <w:r>
        <w:rPr>
          <w:rFonts w:ascii="Arial" w:hAnsi="Arial" w:cs="Arial"/>
          <w:lang w:val="nl-BE"/>
        </w:rPr>
        <w:t>in het Normandpark voorzien</w:t>
      </w:r>
      <w:r w:rsidRPr="00C551BB">
        <w:rPr>
          <w:rFonts w:ascii="Arial" w:hAnsi="Arial" w:cs="Arial"/>
          <w:lang w:val="nl-BE"/>
        </w:rPr>
        <w:t xml:space="preserve">. De concessiehouder mag gebruik maken van deze </w:t>
      </w:r>
      <w:r w:rsidRPr="002F56CF">
        <w:rPr>
          <w:rFonts w:ascii="Arial" w:hAnsi="Arial" w:cs="Arial"/>
          <w:lang w:val="nl-BE"/>
        </w:rPr>
        <w:t>aftakpunten, de energierekening van dit verbruik is ten laste van de concessiegever.</w:t>
      </w:r>
      <w:r w:rsidR="00432582">
        <w:rPr>
          <w:rFonts w:ascii="Arial" w:hAnsi="Arial" w:cs="Arial"/>
          <w:lang w:val="nl-BE"/>
        </w:rPr>
        <w:t xml:space="preserve"> </w:t>
      </w:r>
      <w:r w:rsidR="00EF232B" w:rsidRPr="00C53169">
        <w:rPr>
          <w:rFonts w:ascii="Arial" w:hAnsi="Arial" w:cs="Arial"/>
          <w:lang w:val="nl-BE"/>
        </w:rPr>
        <w:t xml:space="preserve">Er wordt 1 aansluiting van 63 </w:t>
      </w:r>
      <w:r w:rsidR="00204320" w:rsidRPr="00C53169">
        <w:rPr>
          <w:rFonts w:ascii="Arial" w:hAnsi="Arial" w:cs="Arial"/>
          <w:lang w:val="nl-BE"/>
        </w:rPr>
        <w:t>ampère ter beschikking gesteld.</w:t>
      </w:r>
    </w:p>
    <w:bookmarkEnd w:id="93"/>
    <w:p w14:paraId="3556BB1A" w14:textId="77777777" w:rsidR="00C551BB" w:rsidRPr="00204320" w:rsidRDefault="00C551BB" w:rsidP="00992CB5">
      <w:pPr>
        <w:jc w:val="both"/>
        <w:rPr>
          <w:rFonts w:ascii="Arial" w:hAnsi="Arial" w:cs="Arial"/>
          <w:lang w:val="nl-BE"/>
        </w:rPr>
      </w:pPr>
    </w:p>
    <w:p w14:paraId="5B5499E7" w14:textId="6459BC7A" w:rsidR="00C551BB" w:rsidRPr="00C551BB" w:rsidRDefault="00C551BB" w:rsidP="00992CB5">
      <w:pPr>
        <w:jc w:val="both"/>
        <w:rPr>
          <w:rFonts w:ascii="Arial" w:hAnsi="Arial" w:cs="Arial"/>
          <w:lang w:val="nl-BE"/>
        </w:rPr>
      </w:pPr>
      <w:r w:rsidRPr="00C53169">
        <w:rPr>
          <w:rFonts w:ascii="Arial" w:hAnsi="Arial" w:cs="Arial"/>
          <w:lang w:val="nl-BE"/>
        </w:rPr>
        <w:t>Er dient door de concessiehouder een gedetailleerd elektriciteitsplan te worden voorgelegd aan de leidend ambtenaar voor het plaatse</w:t>
      </w:r>
      <w:r w:rsidR="00EC3255" w:rsidRPr="00C53169">
        <w:rPr>
          <w:rFonts w:ascii="Arial" w:hAnsi="Arial" w:cs="Arial"/>
          <w:lang w:val="nl-BE"/>
        </w:rPr>
        <w:t>n</w:t>
      </w:r>
      <w:r w:rsidRPr="00C53169">
        <w:rPr>
          <w:rFonts w:ascii="Arial" w:hAnsi="Arial" w:cs="Arial"/>
          <w:lang w:val="nl-BE"/>
        </w:rPr>
        <w:t xml:space="preserve"> van enige vorm van infrastructuur in het Normandpark.</w:t>
      </w:r>
    </w:p>
    <w:p w14:paraId="57A11B5E" w14:textId="77777777" w:rsidR="00C551BB" w:rsidRPr="00C551BB" w:rsidRDefault="00C551BB" w:rsidP="00992CB5">
      <w:pPr>
        <w:jc w:val="both"/>
        <w:rPr>
          <w:rFonts w:ascii="Arial" w:hAnsi="Arial" w:cs="Arial"/>
          <w:lang w:val="nl-BE"/>
        </w:rPr>
      </w:pPr>
    </w:p>
    <w:p w14:paraId="01599A37" w14:textId="2B35C474" w:rsidR="00C551BB" w:rsidRDefault="00C551BB" w:rsidP="00992CB5">
      <w:pPr>
        <w:jc w:val="both"/>
        <w:rPr>
          <w:rFonts w:ascii="Arial" w:hAnsi="Arial" w:cs="Arial"/>
          <w:lang w:val="nl-BE"/>
        </w:rPr>
      </w:pPr>
      <w:r w:rsidRPr="0B6AED3D">
        <w:rPr>
          <w:rFonts w:ascii="Arial" w:hAnsi="Arial" w:cs="Arial"/>
          <w:lang w:val="nl-BE"/>
        </w:rPr>
        <w:t>De concessiehouder zal een gedetailleerd plan voorleggen van de aftakpunten waar water nodig is aan de leidend ambtenaar.</w:t>
      </w:r>
      <w:r w:rsidR="45453ECC" w:rsidRPr="0B6AED3D">
        <w:rPr>
          <w:rFonts w:ascii="Arial" w:hAnsi="Arial" w:cs="Arial"/>
          <w:lang w:val="nl-BE"/>
        </w:rPr>
        <w:t xml:space="preserve"> Afvalwater kan niet via de riolering afge</w:t>
      </w:r>
      <w:r w:rsidR="01E307A2" w:rsidRPr="0B6AED3D">
        <w:rPr>
          <w:rFonts w:ascii="Arial" w:hAnsi="Arial" w:cs="Arial"/>
          <w:lang w:val="nl-BE"/>
        </w:rPr>
        <w:t>voerd worden</w:t>
      </w:r>
      <w:r w:rsidR="1B5DC6C0" w:rsidRPr="0B6AED3D">
        <w:rPr>
          <w:rFonts w:ascii="Arial" w:hAnsi="Arial" w:cs="Arial"/>
          <w:lang w:val="nl-BE"/>
        </w:rPr>
        <w:t>. Dit afvalwater</w:t>
      </w:r>
      <w:r w:rsidR="01E307A2" w:rsidRPr="0B6AED3D">
        <w:rPr>
          <w:rFonts w:ascii="Arial" w:hAnsi="Arial" w:cs="Arial"/>
          <w:lang w:val="nl-BE"/>
        </w:rPr>
        <w:t xml:space="preserve"> dient geloosd te worden </w:t>
      </w:r>
      <w:r w:rsidR="45453ECC" w:rsidRPr="0B6AED3D">
        <w:rPr>
          <w:rFonts w:ascii="Arial" w:hAnsi="Arial" w:cs="Arial"/>
          <w:lang w:val="nl-BE"/>
        </w:rPr>
        <w:t xml:space="preserve">via </w:t>
      </w:r>
      <w:r w:rsidR="525CF7D0" w:rsidRPr="0B6AED3D">
        <w:rPr>
          <w:rFonts w:ascii="Arial" w:hAnsi="Arial" w:cs="Arial"/>
          <w:lang w:val="nl-BE"/>
        </w:rPr>
        <w:t xml:space="preserve">een </w:t>
      </w:r>
      <w:r w:rsidR="45453ECC" w:rsidRPr="0B6AED3D">
        <w:rPr>
          <w:rFonts w:ascii="Arial" w:hAnsi="Arial" w:cs="Arial"/>
          <w:lang w:val="nl-BE"/>
        </w:rPr>
        <w:t>IBC bak</w:t>
      </w:r>
      <w:r w:rsidR="5B645AE0" w:rsidRPr="0B6AED3D">
        <w:rPr>
          <w:rFonts w:ascii="Arial" w:hAnsi="Arial" w:cs="Arial"/>
          <w:lang w:val="nl-BE"/>
        </w:rPr>
        <w:t xml:space="preserve"> die door de concessiegever ter beschikking gesteld</w:t>
      </w:r>
      <w:r w:rsidR="266D35A8" w:rsidRPr="0B6AED3D">
        <w:rPr>
          <w:rFonts w:ascii="Arial" w:hAnsi="Arial" w:cs="Arial"/>
          <w:lang w:val="nl-BE"/>
        </w:rPr>
        <w:t xml:space="preserve"> </w:t>
      </w:r>
      <w:r w:rsidR="6CA5BFF4" w:rsidRPr="0B6AED3D">
        <w:rPr>
          <w:rFonts w:ascii="Arial" w:hAnsi="Arial" w:cs="Arial"/>
          <w:lang w:val="nl-BE"/>
        </w:rPr>
        <w:t xml:space="preserve">wordt </w:t>
      </w:r>
      <w:r w:rsidR="266D35A8" w:rsidRPr="0B6AED3D">
        <w:rPr>
          <w:rFonts w:ascii="Arial" w:hAnsi="Arial" w:cs="Arial"/>
          <w:lang w:val="nl-BE"/>
        </w:rPr>
        <w:t xml:space="preserve">en </w:t>
      </w:r>
      <w:r w:rsidR="3FC1177B" w:rsidRPr="0B6AED3D">
        <w:rPr>
          <w:rFonts w:ascii="Arial" w:hAnsi="Arial" w:cs="Arial"/>
          <w:lang w:val="nl-BE"/>
        </w:rPr>
        <w:t xml:space="preserve">op geregelde tijdstippen </w:t>
      </w:r>
      <w:r w:rsidR="266D35A8" w:rsidRPr="0B6AED3D">
        <w:rPr>
          <w:rFonts w:ascii="Arial" w:hAnsi="Arial" w:cs="Arial"/>
          <w:lang w:val="nl-BE"/>
        </w:rPr>
        <w:t xml:space="preserve">geledigd </w:t>
      </w:r>
      <w:r w:rsidR="2EC5819D" w:rsidRPr="0B6AED3D">
        <w:rPr>
          <w:rFonts w:ascii="Arial" w:hAnsi="Arial" w:cs="Arial"/>
          <w:lang w:val="nl-BE"/>
        </w:rPr>
        <w:t>wordt</w:t>
      </w:r>
      <w:r w:rsidR="266D35A8" w:rsidRPr="0B6AED3D">
        <w:rPr>
          <w:rFonts w:ascii="Arial" w:hAnsi="Arial" w:cs="Arial"/>
          <w:lang w:val="nl-BE"/>
        </w:rPr>
        <w:t>.</w:t>
      </w:r>
    </w:p>
    <w:p w14:paraId="5AA3C6EE" w14:textId="02B1FD93" w:rsidR="00C551BB" w:rsidRPr="00C551BB" w:rsidRDefault="00C551BB" w:rsidP="00992CB5">
      <w:pPr>
        <w:jc w:val="both"/>
        <w:rPr>
          <w:rFonts w:ascii="Arial" w:hAnsi="Arial" w:cs="Arial"/>
          <w:lang w:val="nl-BE"/>
        </w:rPr>
      </w:pPr>
      <w:r w:rsidRPr="00C551BB">
        <w:rPr>
          <w:rFonts w:ascii="Arial" w:hAnsi="Arial" w:cs="Arial"/>
          <w:lang w:val="nl-BE"/>
        </w:rPr>
        <w:t xml:space="preserve"> De concessiehouder staat in voor het vorstvrij houden van de watervoorziening.</w:t>
      </w:r>
    </w:p>
    <w:p w14:paraId="2EDA596B" w14:textId="77777777" w:rsidR="00C551BB" w:rsidRDefault="00C551BB" w:rsidP="00992CB5">
      <w:pPr>
        <w:jc w:val="both"/>
        <w:rPr>
          <w:rFonts w:ascii="Arial" w:hAnsi="Arial" w:cs="Arial"/>
          <w:lang w:val="nl-BE"/>
        </w:rPr>
      </w:pPr>
    </w:p>
    <w:p w14:paraId="581373DF" w14:textId="6545C89A" w:rsidR="00C551BB" w:rsidRPr="00C551BB" w:rsidRDefault="00C551BB" w:rsidP="00992CB5">
      <w:pPr>
        <w:jc w:val="both"/>
        <w:rPr>
          <w:rFonts w:ascii="Arial" w:hAnsi="Arial" w:cs="Arial"/>
          <w:lang w:val="nl-BE"/>
        </w:rPr>
      </w:pPr>
      <w:r w:rsidRPr="00C551BB">
        <w:rPr>
          <w:rFonts w:ascii="Arial" w:hAnsi="Arial" w:cs="Arial"/>
          <w:lang w:val="nl-BE"/>
        </w:rPr>
        <w:t xml:space="preserve">De concessiehouder mag zelf bijkomende elektriciteit voorzien door middel van één of meerdere stroomgroepen. De exploitant voorziet hier zelf in de bevoorrading van de brandstof en de extra bekabeling. Deze stroomgroepen dienen van het stille type te zijn met een maximale geluidslast van 60 </w:t>
      </w:r>
      <w:r w:rsidR="00956B1F">
        <w:rPr>
          <w:rFonts w:ascii="Arial" w:hAnsi="Arial" w:cs="Arial"/>
          <w:lang w:val="nl-BE"/>
        </w:rPr>
        <w:t>dB</w:t>
      </w:r>
      <w:r w:rsidR="00956B1F" w:rsidRPr="00C551BB">
        <w:rPr>
          <w:rFonts w:ascii="Arial" w:hAnsi="Arial" w:cs="Arial"/>
          <w:lang w:val="nl-BE"/>
        </w:rPr>
        <w:t xml:space="preserve"> </w:t>
      </w:r>
      <w:r w:rsidRPr="00C551BB">
        <w:rPr>
          <w:rFonts w:ascii="Arial" w:hAnsi="Arial" w:cs="Arial"/>
          <w:lang w:val="nl-BE"/>
        </w:rPr>
        <w:t xml:space="preserve">op 7m. De stroomgroepen dienen tevens stilgelegd te worden na sluitingsuur om nachtelijke geluidsoverlast te vermijden. </w:t>
      </w:r>
    </w:p>
    <w:p w14:paraId="7D5122ED" w14:textId="77777777" w:rsidR="00C551BB" w:rsidRPr="00C551BB" w:rsidRDefault="00C551BB" w:rsidP="00992CB5">
      <w:pPr>
        <w:jc w:val="both"/>
        <w:rPr>
          <w:rFonts w:ascii="Arial" w:hAnsi="Arial" w:cs="Arial"/>
          <w:lang w:val="nl-BE"/>
        </w:rPr>
      </w:pPr>
    </w:p>
    <w:p w14:paraId="0F8CEACC" w14:textId="16FF5C5D" w:rsidR="00F453C9" w:rsidRDefault="00C551BB" w:rsidP="00992CB5">
      <w:pPr>
        <w:jc w:val="both"/>
        <w:rPr>
          <w:rFonts w:ascii="Arial" w:hAnsi="Arial" w:cs="Arial"/>
          <w:lang w:val="nl-BE"/>
        </w:rPr>
      </w:pPr>
      <w:r w:rsidRPr="00C551BB">
        <w:rPr>
          <w:rFonts w:ascii="Arial" w:hAnsi="Arial" w:cs="Arial"/>
          <w:lang w:val="nl-BE"/>
        </w:rPr>
        <w:t>De energierekening van deze bijkomende stroomvoorziening is ten laste van de concessiehouder.</w:t>
      </w:r>
    </w:p>
    <w:p w14:paraId="7881D746" w14:textId="77777777" w:rsidR="00BB4360" w:rsidRDefault="00BB4360" w:rsidP="00ED77F5">
      <w:pPr>
        <w:pStyle w:val="Kop2"/>
        <w:numPr>
          <w:ilvl w:val="1"/>
          <w:numId w:val="3"/>
        </w:numPr>
        <w:rPr>
          <w:rFonts w:ascii="Arial" w:hAnsi="Arial" w:cs="Arial"/>
        </w:rPr>
      </w:pPr>
      <w:bookmarkStart w:id="94" w:name="_Toc205280429"/>
      <w:r>
        <w:rPr>
          <w:rFonts w:ascii="Arial" w:hAnsi="Arial" w:cs="Arial"/>
        </w:rPr>
        <w:t>Parking</w:t>
      </w:r>
      <w:bookmarkEnd w:id="94"/>
    </w:p>
    <w:p w14:paraId="282C96D6" w14:textId="77777777" w:rsidR="00BB4360" w:rsidRDefault="00BB4360" w:rsidP="00BB4360">
      <w:pPr>
        <w:rPr>
          <w:lang w:val="nl-BE"/>
        </w:rPr>
      </w:pPr>
    </w:p>
    <w:p w14:paraId="6BE2E3AC" w14:textId="5553E9AC" w:rsidR="00BB4360" w:rsidRDefault="00C551BB" w:rsidP="005B7F62">
      <w:pPr>
        <w:jc w:val="both"/>
        <w:rPr>
          <w:rFonts w:ascii="Arial" w:hAnsi="Arial" w:cs="Arial"/>
          <w:lang w:val="nl-BE"/>
        </w:rPr>
      </w:pPr>
      <w:r w:rsidRPr="79FFD6F8">
        <w:rPr>
          <w:rFonts w:ascii="Arial" w:hAnsi="Arial" w:cs="Arial"/>
          <w:lang w:val="nl-BE"/>
        </w:rPr>
        <w:t>Er is voldoende openbare parking om bezoekers vlot met de wagen toe te leiden tot de horeca</w:t>
      </w:r>
      <w:r w:rsidR="00530CD5" w:rsidRPr="79FFD6F8">
        <w:rPr>
          <w:rFonts w:ascii="Arial" w:hAnsi="Arial" w:cs="Arial"/>
          <w:lang w:val="nl-BE"/>
        </w:rPr>
        <w:t>faci</w:t>
      </w:r>
      <w:r w:rsidR="00D31938" w:rsidRPr="79FFD6F8">
        <w:rPr>
          <w:rFonts w:ascii="Arial" w:hAnsi="Arial" w:cs="Arial"/>
          <w:lang w:val="nl-BE"/>
        </w:rPr>
        <w:t>liteit</w:t>
      </w:r>
      <w:r w:rsidRPr="79FFD6F8">
        <w:rPr>
          <w:rFonts w:ascii="Arial" w:hAnsi="Arial" w:cs="Arial"/>
          <w:lang w:val="nl-BE"/>
        </w:rPr>
        <w:t>.</w:t>
      </w:r>
    </w:p>
    <w:p w14:paraId="0C96A14B" w14:textId="5B96199F" w:rsidR="0099201D" w:rsidRPr="0099201D" w:rsidRDefault="0099201D" w:rsidP="0099201D">
      <w:pPr>
        <w:pStyle w:val="Kop2"/>
        <w:rPr>
          <w:rFonts w:ascii="Arial" w:hAnsi="Arial" w:cs="Arial"/>
        </w:rPr>
      </w:pPr>
      <w:bookmarkStart w:id="95" w:name="_Toc205280430"/>
      <w:r w:rsidRPr="0099201D">
        <w:rPr>
          <w:rFonts w:ascii="Arial" w:hAnsi="Arial" w:cs="Arial"/>
        </w:rPr>
        <w:t>Sanitaire voorziening</w:t>
      </w:r>
      <w:bookmarkEnd w:id="95"/>
    </w:p>
    <w:p w14:paraId="09B6828E" w14:textId="77777777" w:rsidR="0099201D" w:rsidRPr="0099201D" w:rsidRDefault="0099201D" w:rsidP="0099201D">
      <w:pPr>
        <w:rPr>
          <w:rFonts w:ascii="Arial" w:hAnsi="Arial" w:cs="Arial"/>
          <w:lang w:val="nl-BE"/>
        </w:rPr>
      </w:pPr>
    </w:p>
    <w:p w14:paraId="39BB3FED" w14:textId="6694533B" w:rsidR="0099201D" w:rsidRPr="0099201D" w:rsidRDefault="0099201D" w:rsidP="0099201D">
      <w:pPr>
        <w:rPr>
          <w:rFonts w:ascii="Arial" w:hAnsi="Arial" w:cs="Arial"/>
          <w:lang w:val="nl-BE"/>
        </w:rPr>
      </w:pPr>
      <w:r w:rsidRPr="0099201D">
        <w:rPr>
          <w:rFonts w:ascii="Arial" w:hAnsi="Arial" w:cs="Arial"/>
          <w:lang w:val="nl-BE"/>
        </w:rPr>
        <w:t xml:space="preserve">De concessiehouder mag zelf extra sanitaire voorzieningen, incl. sanitaire voorzieningen voor mindervaliden, voorzien </w:t>
      </w:r>
      <w:r w:rsidR="005A3C3C">
        <w:rPr>
          <w:rFonts w:ascii="Arial" w:hAnsi="Arial" w:cs="Arial"/>
          <w:lang w:val="nl-BE"/>
        </w:rPr>
        <w:t>bij de infrastructuur</w:t>
      </w:r>
      <w:r w:rsidRPr="0099201D">
        <w:rPr>
          <w:rFonts w:ascii="Arial" w:hAnsi="Arial" w:cs="Arial"/>
          <w:lang w:val="nl-BE"/>
        </w:rPr>
        <w:t>.</w:t>
      </w:r>
    </w:p>
    <w:p w14:paraId="3C88921D" w14:textId="77777777" w:rsidR="0099201D" w:rsidRDefault="0099201D" w:rsidP="0099201D">
      <w:pPr>
        <w:rPr>
          <w:rFonts w:ascii="Arial" w:hAnsi="Arial" w:cs="Arial"/>
          <w:lang w:val="nl-BE"/>
        </w:rPr>
      </w:pPr>
    </w:p>
    <w:p w14:paraId="5F9045BB" w14:textId="7BAB5192" w:rsidR="0099201D" w:rsidRPr="0099201D" w:rsidRDefault="0099201D" w:rsidP="0099201D">
      <w:pPr>
        <w:rPr>
          <w:rFonts w:ascii="Arial" w:hAnsi="Arial" w:cs="Arial"/>
          <w:lang w:val="nl-BE"/>
        </w:rPr>
      </w:pPr>
      <w:r w:rsidRPr="0099201D">
        <w:rPr>
          <w:rFonts w:ascii="Arial" w:hAnsi="Arial" w:cs="Arial"/>
          <w:lang w:val="nl-BE"/>
        </w:rPr>
        <w:t>De twee aanwezige toiletgebouwen in het Normandpark worden door de</w:t>
      </w:r>
      <w:r>
        <w:rPr>
          <w:rFonts w:ascii="Arial" w:hAnsi="Arial" w:cs="Arial"/>
          <w:lang w:val="nl-BE"/>
        </w:rPr>
        <w:t xml:space="preserve"> concessiegever</w:t>
      </w:r>
      <w:r w:rsidRPr="0099201D">
        <w:rPr>
          <w:rFonts w:ascii="Arial" w:hAnsi="Arial" w:cs="Arial"/>
          <w:lang w:val="nl-BE"/>
        </w:rPr>
        <w:t xml:space="preserve"> ter beschikking gesteld van de concessiehouder.</w:t>
      </w:r>
    </w:p>
    <w:p w14:paraId="766E2C6D" w14:textId="77777777" w:rsidR="0099201D" w:rsidRDefault="0099201D" w:rsidP="0099201D">
      <w:pPr>
        <w:rPr>
          <w:rFonts w:ascii="Arial" w:hAnsi="Arial" w:cs="Arial"/>
          <w:lang w:val="nl-BE"/>
        </w:rPr>
      </w:pPr>
    </w:p>
    <w:p w14:paraId="140F67F2" w14:textId="106FDE6E" w:rsidR="00110CA5" w:rsidRPr="00C53169" w:rsidRDefault="0099201D" w:rsidP="2260E028">
      <w:pPr>
        <w:rPr>
          <w:rFonts w:ascii="Arial" w:hAnsi="Arial" w:cs="Arial"/>
          <w:lang w:val="nl-BE"/>
        </w:rPr>
      </w:pPr>
      <w:r w:rsidRPr="00C53169">
        <w:rPr>
          <w:rFonts w:ascii="Arial" w:hAnsi="Arial" w:cs="Arial"/>
          <w:lang w:val="nl-BE"/>
        </w:rPr>
        <w:t>Het beheer en de schoonmaak</w:t>
      </w:r>
      <w:r w:rsidR="00ED77F5" w:rsidRPr="00C53169">
        <w:rPr>
          <w:rFonts w:ascii="Arial" w:hAnsi="Arial" w:cs="Arial"/>
          <w:lang w:val="nl-BE"/>
        </w:rPr>
        <w:t xml:space="preserve"> van de aanwezige toiletgebouwen en de </w:t>
      </w:r>
      <w:r w:rsidR="00B00C82" w:rsidRPr="00C53169">
        <w:rPr>
          <w:rFonts w:ascii="Arial" w:hAnsi="Arial" w:cs="Arial"/>
          <w:lang w:val="nl-BE"/>
        </w:rPr>
        <w:t xml:space="preserve">eventuele </w:t>
      </w:r>
      <w:r w:rsidR="00ED77F5" w:rsidRPr="00C53169">
        <w:rPr>
          <w:rFonts w:ascii="Arial" w:hAnsi="Arial" w:cs="Arial"/>
          <w:lang w:val="nl-BE"/>
        </w:rPr>
        <w:t>extra sanitaire voorzieningen zijn tijdens de uitbatingsperiode</w:t>
      </w:r>
      <w:r w:rsidRPr="00C53169">
        <w:rPr>
          <w:rFonts w:ascii="Arial" w:hAnsi="Arial" w:cs="Arial"/>
          <w:lang w:val="nl-BE"/>
        </w:rPr>
        <w:t xml:space="preserve"> ten laste van de concessiehouder.</w:t>
      </w:r>
    </w:p>
    <w:p w14:paraId="5D6E933E" w14:textId="76139999" w:rsidR="00AC2B60" w:rsidRPr="00D72B6D" w:rsidRDefault="00AC2B60" w:rsidP="2260E028">
      <w:pPr>
        <w:rPr>
          <w:rFonts w:ascii="Arial" w:hAnsi="Arial" w:cs="Arial"/>
          <w:i/>
          <w:iCs/>
          <w:lang w:val="nl-BE"/>
        </w:rPr>
      </w:pPr>
    </w:p>
    <w:p w14:paraId="68F867E2" w14:textId="6D47BF66" w:rsidR="00AC2B60" w:rsidRPr="0099201D" w:rsidRDefault="00AC2B60" w:rsidP="0099201D">
      <w:pPr>
        <w:rPr>
          <w:rFonts w:ascii="Arial" w:hAnsi="Arial" w:cs="Arial"/>
          <w:lang w:val="nl-BE"/>
        </w:rPr>
      </w:pPr>
      <w:r>
        <w:rPr>
          <w:rFonts w:ascii="Arial" w:hAnsi="Arial" w:cs="Arial"/>
          <w:lang w:val="nl-BE"/>
        </w:rPr>
        <w:t xml:space="preserve">De concessiegever voorziet </w:t>
      </w:r>
      <w:r w:rsidR="00ED77F5">
        <w:rPr>
          <w:rFonts w:ascii="Arial" w:hAnsi="Arial" w:cs="Arial"/>
          <w:lang w:val="nl-BE"/>
        </w:rPr>
        <w:t>toiletpapier en handdroogrollen</w:t>
      </w:r>
      <w:r>
        <w:rPr>
          <w:rFonts w:ascii="Arial" w:hAnsi="Arial" w:cs="Arial"/>
          <w:lang w:val="nl-BE"/>
        </w:rPr>
        <w:t xml:space="preserve"> voor de </w:t>
      </w:r>
      <w:r w:rsidR="00ED77F5">
        <w:rPr>
          <w:rFonts w:ascii="Arial" w:hAnsi="Arial" w:cs="Arial"/>
          <w:lang w:val="nl-BE"/>
        </w:rPr>
        <w:t>twee aanwezige toiletgebouwen</w:t>
      </w:r>
      <w:r>
        <w:rPr>
          <w:rFonts w:ascii="Arial" w:hAnsi="Arial" w:cs="Arial"/>
          <w:lang w:val="nl-BE"/>
        </w:rPr>
        <w:t>.</w:t>
      </w:r>
    </w:p>
    <w:p w14:paraId="37A255B7" w14:textId="77777777" w:rsidR="0099201D" w:rsidRDefault="0099201D" w:rsidP="0099201D">
      <w:pPr>
        <w:rPr>
          <w:rFonts w:ascii="Arial" w:hAnsi="Arial" w:cs="Arial"/>
          <w:lang w:val="nl-BE"/>
        </w:rPr>
      </w:pPr>
    </w:p>
    <w:p w14:paraId="52892A00" w14:textId="68EAAF36" w:rsidR="003F2783" w:rsidRPr="00D156A9" w:rsidRDefault="0099201D" w:rsidP="00D156A9">
      <w:pPr>
        <w:rPr>
          <w:rFonts w:ascii="Arial" w:hAnsi="Arial" w:cs="Arial"/>
          <w:lang w:val="nl-BE"/>
        </w:rPr>
      </w:pPr>
      <w:r w:rsidRPr="0099201D">
        <w:rPr>
          <w:rFonts w:ascii="Arial" w:hAnsi="Arial" w:cs="Arial"/>
          <w:lang w:val="nl-BE"/>
        </w:rPr>
        <w:t>De concessiehouder mag het toiletbezoek betalend maken</w:t>
      </w:r>
      <w:r>
        <w:rPr>
          <w:rFonts w:ascii="Arial" w:hAnsi="Arial" w:cs="Arial"/>
          <w:lang w:val="nl-BE"/>
        </w:rPr>
        <w:t xml:space="preserve"> met een maximum van </w:t>
      </w:r>
      <w:r w:rsidR="000827D2">
        <w:rPr>
          <w:rFonts w:ascii="Arial" w:hAnsi="Arial" w:cs="Arial"/>
          <w:lang w:val="nl-BE"/>
        </w:rPr>
        <w:t>0.50</w:t>
      </w:r>
      <w:r>
        <w:rPr>
          <w:rFonts w:ascii="Arial" w:hAnsi="Arial" w:cs="Arial"/>
          <w:lang w:val="nl-BE"/>
        </w:rPr>
        <w:t xml:space="preserve"> euro per toiletbezoek.</w:t>
      </w:r>
    </w:p>
    <w:p w14:paraId="6BE02692" w14:textId="7F861749" w:rsidR="00D156A9" w:rsidRPr="00F97222" w:rsidRDefault="00D156A9" w:rsidP="00D156A9">
      <w:pPr>
        <w:rPr>
          <w:b/>
          <w:u w:val="single"/>
          <w:lang w:val="nl-BE"/>
        </w:rPr>
      </w:pPr>
      <w:r w:rsidRPr="00F97222">
        <w:rPr>
          <w:b/>
          <w:u w:val="single"/>
          <w:lang w:val="nl-BE"/>
        </w:rPr>
        <w:lastRenderedPageBreak/>
        <w:t>BIJLAGE</w:t>
      </w:r>
      <w:r>
        <w:rPr>
          <w:b/>
          <w:u w:val="single"/>
          <w:lang w:val="nl-BE"/>
        </w:rPr>
        <w:t xml:space="preserve"> A</w:t>
      </w:r>
      <w:r w:rsidRPr="00F97222">
        <w:rPr>
          <w:b/>
          <w:u w:val="single"/>
          <w:lang w:val="nl-BE"/>
        </w:rPr>
        <w:t xml:space="preserve">: OFFERTEFORMULIER VOOR </w:t>
      </w:r>
      <w:r>
        <w:rPr>
          <w:b/>
          <w:u w:val="single"/>
          <w:lang w:val="nl-BE"/>
        </w:rPr>
        <w:t xml:space="preserve">HET UITBATEN VAN EEN HORECAFACILITEIT OP HET EINDEJAARSEVENEMENT MAGISCH MIDDELKERKE IN HET NORMANDPARK VAN </w:t>
      </w:r>
      <w:r w:rsidR="00943D0F">
        <w:rPr>
          <w:b/>
          <w:u w:val="single"/>
          <w:lang w:val="nl-BE"/>
        </w:rPr>
        <w:t>12</w:t>
      </w:r>
      <w:r>
        <w:rPr>
          <w:b/>
          <w:u w:val="single"/>
          <w:lang w:val="nl-BE"/>
        </w:rPr>
        <w:t>_ DECEMBER 2025 TOT</w:t>
      </w:r>
      <w:r w:rsidR="00943D0F">
        <w:rPr>
          <w:b/>
          <w:u w:val="single"/>
          <w:lang w:val="nl-BE"/>
        </w:rPr>
        <w:t xml:space="preserve"> 04</w:t>
      </w:r>
      <w:r>
        <w:rPr>
          <w:b/>
          <w:u w:val="single"/>
          <w:lang w:val="nl-BE"/>
        </w:rPr>
        <w:t xml:space="preserve"> JANUARI 2026</w:t>
      </w:r>
      <w:r w:rsidRPr="00F97222">
        <w:rPr>
          <w:b/>
          <w:u w:val="single"/>
          <w:lang w:val="nl-BE"/>
        </w:rPr>
        <w:t xml:space="preserve"> </w:t>
      </w:r>
    </w:p>
    <w:p w14:paraId="11349804" w14:textId="77777777" w:rsidR="00D156A9" w:rsidRPr="00F97222" w:rsidRDefault="00D156A9" w:rsidP="00D156A9">
      <w:pPr>
        <w:rPr>
          <w:lang w:val="nl-BE"/>
        </w:rPr>
      </w:pPr>
      <w:r w:rsidRPr="00F97222">
        <w:rPr>
          <w:lang w:val="nl-BE"/>
        </w:rPr>
        <w:t xml:space="preserve"> </w:t>
      </w:r>
    </w:p>
    <w:p w14:paraId="29B8975D" w14:textId="77777777" w:rsidR="00D156A9" w:rsidRPr="00F97222" w:rsidRDefault="00D156A9" w:rsidP="00D156A9">
      <w:pPr>
        <w:rPr>
          <w:lang w:val="nl-BE"/>
        </w:rPr>
      </w:pPr>
      <w:r w:rsidRPr="00F97222">
        <w:rPr>
          <w:lang w:val="nl-BE"/>
        </w:rPr>
        <w:t xml:space="preserve">Belangrijk: dit formulier dient volledig te worden ingevuld en ondertekend door de inschrijver. Het totale offertebedrag moet zowel in cijfers als voluit geschreven worden opgegeven. </w:t>
      </w:r>
    </w:p>
    <w:p w14:paraId="29939052" w14:textId="77777777" w:rsidR="00D156A9" w:rsidRPr="00F97222" w:rsidRDefault="00D156A9" w:rsidP="00D156A9">
      <w:pPr>
        <w:rPr>
          <w:lang w:val="nl-BE"/>
        </w:rPr>
      </w:pPr>
      <w:r w:rsidRPr="00F97222">
        <w:rPr>
          <w:lang w:val="nl-BE"/>
        </w:rPr>
        <w:t xml:space="preserve"> </w:t>
      </w:r>
    </w:p>
    <w:p w14:paraId="1D1462D9" w14:textId="77777777" w:rsidR="00D156A9" w:rsidRPr="00F97222" w:rsidRDefault="00D156A9" w:rsidP="00D156A9">
      <w:pPr>
        <w:rPr>
          <w:lang w:val="nl-BE"/>
        </w:rPr>
      </w:pPr>
      <w:r w:rsidRPr="00F97222">
        <w:rPr>
          <w:lang w:val="nl-BE"/>
        </w:rPr>
        <w:t xml:space="preserve"> </w:t>
      </w:r>
    </w:p>
    <w:p w14:paraId="3220D621" w14:textId="77777777" w:rsidR="00D156A9" w:rsidRPr="00F97222" w:rsidRDefault="00D156A9" w:rsidP="00D156A9">
      <w:pPr>
        <w:rPr>
          <w:b/>
          <w:bCs/>
          <w:lang w:val="nl-BE"/>
        </w:rPr>
      </w:pPr>
      <w:r w:rsidRPr="00F97222">
        <w:rPr>
          <w:b/>
          <w:bCs/>
          <w:u w:val="single"/>
          <w:lang w:val="nl-BE"/>
        </w:rPr>
        <w:t>Natuurlijke persoon</w:t>
      </w:r>
      <w:r w:rsidRPr="00F97222">
        <w:rPr>
          <w:b/>
          <w:bCs/>
          <w:lang w:val="nl-BE"/>
        </w:rPr>
        <w:t xml:space="preserve"> </w:t>
      </w:r>
    </w:p>
    <w:p w14:paraId="30C38BC7" w14:textId="77777777" w:rsidR="00D156A9" w:rsidRPr="00F97222" w:rsidRDefault="00D156A9" w:rsidP="00D156A9">
      <w:pPr>
        <w:rPr>
          <w:lang w:val="nl-BE"/>
        </w:rPr>
      </w:pPr>
      <w:r w:rsidRPr="00F97222">
        <w:rPr>
          <w:lang w:val="nl-BE"/>
        </w:rPr>
        <w:t xml:space="preserve"> </w:t>
      </w:r>
    </w:p>
    <w:p w14:paraId="58D61853" w14:textId="77777777" w:rsidR="00D156A9" w:rsidRPr="00F97222" w:rsidRDefault="00D156A9" w:rsidP="00D156A9">
      <w:pPr>
        <w:rPr>
          <w:lang w:val="nl-BE"/>
        </w:rPr>
      </w:pPr>
      <w:r w:rsidRPr="00F97222">
        <w:rPr>
          <w:lang w:val="nl-BE"/>
        </w:rPr>
        <w:t xml:space="preserve">Ondergetekende (naam en voornaam): </w:t>
      </w:r>
    </w:p>
    <w:p w14:paraId="2870097C" w14:textId="77777777" w:rsidR="00D156A9" w:rsidRPr="00F97222" w:rsidRDefault="00D156A9" w:rsidP="00D156A9">
      <w:pPr>
        <w:rPr>
          <w:lang w:val="nl-BE"/>
        </w:rPr>
      </w:pPr>
      <w:r w:rsidRPr="00F97222">
        <w:rPr>
          <w:lang w:val="nl-BE"/>
        </w:rPr>
        <w:t xml:space="preserve"> </w:t>
      </w:r>
    </w:p>
    <w:p w14:paraId="6D28B203" w14:textId="77777777" w:rsidR="00D156A9" w:rsidRPr="00F97222" w:rsidRDefault="00D156A9" w:rsidP="00D156A9">
      <w:pPr>
        <w:rPr>
          <w:lang w:val="nl-BE"/>
        </w:rPr>
      </w:pPr>
      <w:r w:rsidRPr="00F97222">
        <w:rPr>
          <w:lang w:val="nl-BE"/>
        </w:rPr>
        <w:t xml:space="preserve">Hoedanigheid of beroep: </w:t>
      </w:r>
    </w:p>
    <w:p w14:paraId="4D42005F" w14:textId="77777777" w:rsidR="00D156A9" w:rsidRPr="00F97222" w:rsidRDefault="00D156A9" w:rsidP="00D156A9">
      <w:pPr>
        <w:rPr>
          <w:lang w:val="nl-BE"/>
        </w:rPr>
      </w:pPr>
      <w:r w:rsidRPr="00F97222">
        <w:rPr>
          <w:lang w:val="nl-BE"/>
        </w:rPr>
        <w:t xml:space="preserve"> </w:t>
      </w:r>
    </w:p>
    <w:p w14:paraId="781509E9" w14:textId="77777777" w:rsidR="00D156A9" w:rsidRPr="00F97222" w:rsidRDefault="00D156A9" w:rsidP="00D156A9">
      <w:pPr>
        <w:rPr>
          <w:lang w:val="nl-BE"/>
        </w:rPr>
      </w:pPr>
      <w:r w:rsidRPr="00F97222">
        <w:rPr>
          <w:lang w:val="nl-BE"/>
        </w:rPr>
        <w:t xml:space="preserve">Nationaliteit: </w:t>
      </w:r>
    </w:p>
    <w:p w14:paraId="5A2A21D5" w14:textId="77777777" w:rsidR="00D156A9" w:rsidRPr="00F97222" w:rsidRDefault="00D156A9" w:rsidP="00D156A9">
      <w:pPr>
        <w:rPr>
          <w:lang w:val="nl-BE"/>
        </w:rPr>
      </w:pPr>
      <w:r w:rsidRPr="00F97222">
        <w:rPr>
          <w:lang w:val="nl-BE"/>
        </w:rPr>
        <w:t xml:space="preserve"> </w:t>
      </w:r>
    </w:p>
    <w:p w14:paraId="1D60E1B1" w14:textId="77777777" w:rsidR="00D156A9" w:rsidRPr="00F97222" w:rsidRDefault="00D156A9" w:rsidP="00D156A9">
      <w:pPr>
        <w:rPr>
          <w:lang w:val="nl-BE"/>
        </w:rPr>
      </w:pPr>
      <w:r w:rsidRPr="00F97222">
        <w:rPr>
          <w:lang w:val="nl-BE"/>
        </w:rPr>
        <w:t>Woonplaats (</w:t>
      </w:r>
      <w:r w:rsidRPr="00F97222">
        <w:rPr>
          <w:u w:val="single"/>
          <w:lang w:val="nl-BE"/>
        </w:rPr>
        <w:t>volledig</w:t>
      </w:r>
      <w:r w:rsidRPr="00F97222">
        <w:rPr>
          <w:lang w:val="nl-BE"/>
        </w:rPr>
        <w:t xml:space="preserve"> adres): </w:t>
      </w:r>
    </w:p>
    <w:p w14:paraId="28BEF9B3" w14:textId="77777777" w:rsidR="00D156A9" w:rsidRPr="00F97222" w:rsidRDefault="00D156A9" w:rsidP="00D156A9">
      <w:pPr>
        <w:rPr>
          <w:lang w:val="nl-BE"/>
        </w:rPr>
      </w:pPr>
      <w:r w:rsidRPr="00F97222">
        <w:rPr>
          <w:lang w:val="nl-BE"/>
        </w:rPr>
        <w:t xml:space="preserve"> </w:t>
      </w:r>
    </w:p>
    <w:p w14:paraId="417E1CEC" w14:textId="77777777" w:rsidR="00D156A9" w:rsidRPr="00F97222" w:rsidRDefault="00D156A9" w:rsidP="00D156A9">
      <w:pPr>
        <w:rPr>
          <w:lang w:val="nl-BE"/>
        </w:rPr>
      </w:pPr>
      <w:r w:rsidRPr="00F97222">
        <w:rPr>
          <w:lang w:val="nl-BE"/>
        </w:rPr>
        <w:t xml:space="preserve">Telefoon: </w:t>
      </w:r>
    </w:p>
    <w:p w14:paraId="1E285BDC" w14:textId="77777777" w:rsidR="00D156A9" w:rsidRPr="00F97222" w:rsidRDefault="00D156A9" w:rsidP="00D156A9">
      <w:pPr>
        <w:rPr>
          <w:lang w:val="nl-BE"/>
        </w:rPr>
      </w:pPr>
      <w:r w:rsidRPr="00F97222">
        <w:rPr>
          <w:lang w:val="nl-BE"/>
        </w:rPr>
        <w:t xml:space="preserve"> </w:t>
      </w:r>
    </w:p>
    <w:p w14:paraId="0D58BD66" w14:textId="77777777" w:rsidR="00D156A9" w:rsidRPr="00F97222" w:rsidRDefault="00D156A9" w:rsidP="00D156A9">
      <w:pPr>
        <w:rPr>
          <w:lang w:val="nl-BE"/>
        </w:rPr>
      </w:pPr>
      <w:r w:rsidRPr="00F97222">
        <w:rPr>
          <w:lang w:val="nl-BE"/>
        </w:rPr>
        <w:t xml:space="preserve">GSM: </w:t>
      </w:r>
    </w:p>
    <w:p w14:paraId="2066A78E" w14:textId="77777777" w:rsidR="00D156A9" w:rsidRPr="00F97222" w:rsidRDefault="00D156A9" w:rsidP="00D156A9">
      <w:pPr>
        <w:rPr>
          <w:lang w:val="nl-BE"/>
        </w:rPr>
      </w:pPr>
      <w:r w:rsidRPr="00F97222">
        <w:rPr>
          <w:lang w:val="nl-BE"/>
        </w:rPr>
        <w:t xml:space="preserve"> </w:t>
      </w:r>
    </w:p>
    <w:p w14:paraId="1D36C097" w14:textId="77777777" w:rsidR="00D156A9" w:rsidRPr="00F97222" w:rsidRDefault="00D156A9" w:rsidP="00D156A9">
      <w:pPr>
        <w:rPr>
          <w:lang w:val="nl-BE"/>
        </w:rPr>
      </w:pPr>
      <w:r w:rsidRPr="00F97222">
        <w:rPr>
          <w:lang w:val="nl-BE"/>
        </w:rPr>
        <w:t xml:space="preserve">Fax: </w:t>
      </w:r>
    </w:p>
    <w:p w14:paraId="588717B4" w14:textId="77777777" w:rsidR="00D156A9" w:rsidRPr="00F97222" w:rsidRDefault="00D156A9" w:rsidP="00D156A9">
      <w:pPr>
        <w:rPr>
          <w:lang w:val="nl-BE"/>
        </w:rPr>
      </w:pPr>
      <w:r w:rsidRPr="00F97222">
        <w:rPr>
          <w:lang w:val="nl-BE"/>
        </w:rPr>
        <w:t xml:space="preserve"> </w:t>
      </w:r>
    </w:p>
    <w:p w14:paraId="51A52CBB" w14:textId="77777777" w:rsidR="00D156A9" w:rsidRPr="00F97222" w:rsidRDefault="00D156A9" w:rsidP="00D156A9">
      <w:pPr>
        <w:rPr>
          <w:lang w:val="nl-BE"/>
        </w:rPr>
      </w:pPr>
      <w:r w:rsidRPr="00F97222">
        <w:rPr>
          <w:lang w:val="nl-BE"/>
        </w:rPr>
        <w:t xml:space="preserve">E-mail: </w:t>
      </w:r>
    </w:p>
    <w:p w14:paraId="48B1E1B1" w14:textId="77777777" w:rsidR="00D156A9" w:rsidRPr="00F97222" w:rsidRDefault="00D156A9" w:rsidP="00D156A9">
      <w:pPr>
        <w:rPr>
          <w:lang w:val="nl-BE"/>
        </w:rPr>
      </w:pPr>
      <w:r w:rsidRPr="00F97222">
        <w:rPr>
          <w:lang w:val="nl-BE"/>
        </w:rPr>
        <w:t xml:space="preserve"> </w:t>
      </w:r>
    </w:p>
    <w:p w14:paraId="6B2C2262" w14:textId="77777777" w:rsidR="00D156A9" w:rsidRPr="00F97222" w:rsidRDefault="00D156A9" w:rsidP="00D156A9">
      <w:pPr>
        <w:rPr>
          <w:lang w:val="nl-BE"/>
        </w:rPr>
      </w:pPr>
      <w:r w:rsidRPr="00F97222">
        <w:rPr>
          <w:lang w:val="nl-BE"/>
        </w:rPr>
        <w:t xml:space="preserve">Contactpersoon: </w:t>
      </w:r>
    </w:p>
    <w:p w14:paraId="172FF6B3" w14:textId="77777777" w:rsidR="00D156A9" w:rsidRPr="00F97222" w:rsidRDefault="00D156A9" w:rsidP="00D156A9">
      <w:pPr>
        <w:rPr>
          <w:lang w:val="nl-BE"/>
        </w:rPr>
      </w:pPr>
      <w:r w:rsidRPr="00F97222">
        <w:rPr>
          <w:lang w:val="nl-BE"/>
        </w:rPr>
        <w:t xml:space="preserve"> </w:t>
      </w:r>
    </w:p>
    <w:p w14:paraId="2617F67D" w14:textId="304808A6" w:rsidR="00D156A9" w:rsidRPr="00F97222" w:rsidRDefault="00D156A9" w:rsidP="00D156A9">
      <w:pPr>
        <w:rPr>
          <w:b/>
          <w:bCs/>
          <w:lang w:val="nl-BE"/>
        </w:rPr>
      </w:pPr>
      <w:r w:rsidRPr="00F97222">
        <w:rPr>
          <w:b/>
          <w:bCs/>
          <w:lang w:val="nl-BE"/>
        </w:rPr>
        <w:t>Ofwel (</w:t>
      </w:r>
      <w:r w:rsidR="008E37D1">
        <w:rPr>
          <w:b/>
          <w:bCs/>
          <w:lang w:val="nl-BE"/>
        </w:rPr>
        <w:t>d</w:t>
      </w:r>
      <w:r w:rsidR="008E37D1" w:rsidRPr="008E37D1">
        <w:rPr>
          <w:b/>
          <w:bCs/>
          <w:lang w:val="nl-BE"/>
        </w:rPr>
        <w:t>oorhalen wat niet van toepassing is</w:t>
      </w:r>
      <w:r w:rsidRPr="00F97222">
        <w:rPr>
          <w:b/>
          <w:bCs/>
          <w:lang w:val="nl-BE"/>
        </w:rPr>
        <w:t xml:space="preserve">) </w:t>
      </w:r>
    </w:p>
    <w:p w14:paraId="0057DB80" w14:textId="77777777" w:rsidR="00D156A9" w:rsidRPr="00F97222" w:rsidRDefault="00D156A9" w:rsidP="00D156A9">
      <w:pPr>
        <w:rPr>
          <w:lang w:val="nl-BE"/>
        </w:rPr>
      </w:pPr>
      <w:r w:rsidRPr="00F97222">
        <w:rPr>
          <w:lang w:val="nl-BE"/>
        </w:rPr>
        <w:t xml:space="preserve"> </w:t>
      </w:r>
    </w:p>
    <w:p w14:paraId="458C78EB" w14:textId="77777777" w:rsidR="00D156A9" w:rsidRPr="00F97222" w:rsidRDefault="00D156A9" w:rsidP="00D156A9">
      <w:pPr>
        <w:rPr>
          <w:b/>
          <w:bCs/>
          <w:u w:val="single"/>
          <w:lang w:val="nl-BE"/>
        </w:rPr>
      </w:pPr>
      <w:r w:rsidRPr="00F97222">
        <w:rPr>
          <w:b/>
          <w:bCs/>
          <w:u w:val="single"/>
          <w:lang w:val="nl-BE"/>
        </w:rPr>
        <w:t xml:space="preserve">Rechtspersoon </w:t>
      </w:r>
    </w:p>
    <w:p w14:paraId="3907AAC9" w14:textId="77777777" w:rsidR="00D156A9" w:rsidRPr="00F97222" w:rsidRDefault="00D156A9" w:rsidP="00D156A9">
      <w:pPr>
        <w:rPr>
          <w:lang w:val="nl-BE"/>
        </w:rPr>
      </w:pPr>
      <w:r w:rsidRPr="00F97222">
        <w:rPr>
          <w:lang w:val="nl-BE"/>
        </w:rPr>
        <w:t xml:space="preserve"> </w:t>
      </w:r>
    </w:p>
    <w:p w14:paraId="762FB9F5" w14:textId="77777777" w:rsidR="00D156A9" w:rsidRPr="00F97222" w:rsidRDefault="00D156A9" w:rsidP="00D156A9">
      <w:pPr>
        <w:rPr>
          <w:lang w:val="nl-BE"/>
        </w:rPr>
      </w:pPr>
      <w:r w:rsidRPr="00F97222">
        <w:rPr>
          <w:lang w:val="nl-BE"/>
        </w:rPr>
        <w:t xml:space="preserve">De vennootschap (benaming, rechtsvorm): </w:t>
      </w:r>
    </w:p>
    <w:p w14:paraId="1FFDDD26" w14:textId="77777777" w:rsidR="00D156A9" w:rsidRPr="00F97222" w:rsidRDefault="00D156A9" w:rsidP="00D156A9">
      <w:pPr>
        <w:rPr>
          <w:lang w:val="nl-BE"/>
        </w:rPr>
      </w:pPr>
      <w:r w:rsidRPr="00F97222">
        <w:rPr>
          <w:lang w:val="nl-BE"/>
        </w:rPr>
        <w:t xml:space="preserve"> </w:t>
      </w:r>
    </w:p>
    <w:p w14:paraId="6919B911" w14:textId="77777777" w:rsidR="00D156A9" w:rsidRPr="00F97222" w:rsidRDefault="00D156A9" w:rsidP="00D156A9">
      <w:pPr>
        <w:rPr>
          <w:lang w:val="nl-BE"/>
        </w:rPr>
      </w:pPr>
      <w:r w:rsidRPr="00F97222">
        <w:rPr>
          <w:lang w:val="nl-BE"/>
        </w:rPr>
        <w:t xml:space="preserve">Nationaliteit: </w:t>
      </w:r>
    </w:p>
    <w:p w14:paraId="1ADDBF35" w14:textId="77777777" w:rsidR="00D156A9" w:rsidRPr="00F97222" w:rsidRDefault="00D156A9" w:rsidP="00D156A9">
      <w:pPr>
        <w:rPr>
          <w:lang w:val="nl-BE"/>
        </w:rPr>
      </w:pPr>
      <w:r w:rsidRPr="00F97222">
        <w:rPr>
          <w:lang w:val="nl-BE"/>
        </w:rPr>
        <w:t xml:space="preserve"> </w:t>
      </w:r>
    </w:p>
    <w:p w14:paraId="47FD1BA9" w14:textId="77777777" w:rsidR="00D156A9" w:rsidRPr="00F97222" w:rsidRDefault="00D156A9" w:rsidP="00D156A9">
      <w:pPr>
        <w:rPr>
          <w:lang w:val="nl-BE"/>
        </w:rPr>
      </w:pPr>
      <w:r w:rsidRPr="00F97222">
        <w:rPr>
          <w:lang w:val="nl-BE"/>
        </w:rPr>
        <w:t>met zetel te (</w:t>
      </w:r>
      <w:r w:rsidRPr="00F97222">
        <w:rPr>
          <w:u w:val="single"/>
          <w:lang w:val="nl-BE"/>
        </w:rPr>
        <w:t>volledig</w:t>
      </w:r>
      <w:r w:rsidRPr="00F97222">
        <w:rPr>
          <w:lang w:val="nl-BE"/>
        </w:rPr>
        <w:t xml:space="preserve"> adres): </w:t>
      </w:r>
    </w:p>
    <w:p w14:paraId="541B0034" w14:textId="77777777" w:rsidR="00D156A9" w:rsidRPr="00F97222" w:rsidRDefault="00D156A9" w:rsidP="00D156A9">
      <w:pPr>
        <w:rPr>
          <w:lang w:val="nl-BE"/>
        </w:rPr>
      </w:pPr>
      <w:r w:rsidRPr="00F97222">
        <w:rPr>
          <w:lang w:val="nl-BE"/>
        </w:rPr>
        <w:t xml:space="preserve"> </w:t>
      </w:r>
    </w:p>
    <w:p w14:paraId="2AE3B49E" w14:textId="77777777" w:rsidR="00D156A9" w:rsidRPr="00F97222" w:rsidRDefault="00D156A9" w:rsidP="00D156A9">
      <w:pPr>
        <w:rPr>
          <w:lang w:val="nl-BE"/>
        </w:rPr>
      </w:pPr>
      <w:r w:rsidRPr="00F97222">
        <w:rPr>
          <w:lang w:val="nl-BE"/>
        </w:rPr>
        <w:t xml:space="preserve">Telefoon: </w:t>
      </w:r>
    </w:p>
    <w:p w14:paraId="7C94D02F" w14:textId="77777777" w:rsidR="00D156A9" w:rsidRPr="00F97222" w:rsidRDefault="00D156A9" w:rsidP="00D156A9">
      <w:pPr>
        <w:rPr>
          <w:lang w:val="nl-BE"/>
        </w:rPr>
      </w:pPr>
      <w:r w:rsidRPr="00F97222">
        <w:rPr>
          <w:lang w:val="nl-BE"/>
        </w:rPr>
        <w:t xml:space="preserve"> </w:t>
      </w:r>
    </w:p>
    <w:p w14:paraId="7403A384" w14:textId="77777777" w:rsidR="00D156A9" w:rsidRPr="00F97222" w:rsidRDefault="00D156A9" w:rsidP="00D156A9">
      <w:pPr>
        <w:rPr>
          <w:lang w:val="nl-BE"/>
        </w:rPr>
      </w:pPr>
      <w:r w:rsidRPr="00F97222">
        <w:rPr>
          <w:lang w:val="nl-BE"/>
        </w:rPr>
        <w:t xml:space="preserve">GSM: </w:t>
      </w:r>
    </w:p>
    <w:p w14:paraId="4AA4F650" w14:textId="77777777" w:rsidR="00D156A9" w:rsidRPr="00F97222" w:rsidRDefault="00D156A9" w:rsidP="00D156A9">
      <w:pPr>
        <w:rPr>
          <w:lang w:val="nl-BE"/>
        </w:rPr>
      </w:pPr>
      <w:r w:rsidRPr="00F97222">
        <w:rPr>
          <w:lang w:val="nl-BE"/>
        </w:rPr>
        <w:t xml:space="preserve"> </w:t>
      </w:r>
    </w:p>
    <w:p w14:paraId="358A428A" w14:textId="77777777" w:rsidR="00D156A9" w:rsidRPr="00F97222" w:rsidRDefault="00D156A9" w:rsidP="00D156A9">
      <w:pPr>
        <w:rPr>
          <w:lang w:val="nl-BE"/>
        </w:rPr>
      </w:pPr>
      <w:r w:rsidRPr="00F97222">
        <w:rPr>
          <w:lang w:val="nl-BE"/>
        </w:rPr>
        <w:t xml:space="preserve">Fax: </w:t>
      </w:r>
    </w:p>
    <w:p w14:paraId="14277C0E" w14:textId="77777777" w:rsidR="00D156A9" w:rsidRPr="00F97222" w:rsidRDefault="00D156A9" w:rsidP="00D156A9">
      <w:pPr>
        <w:rPr>
          <w:lang w:val="nl-BE"/>
        </w:rPr>
      </w:pPr>
      <w:r w:rsidRPr="00F97222">
        <w:rPr>
          <w:lang w:val="nl-BE"/>
        </w:rPr>
        <w:t xml:space="preserve"> </w:t>
      </w:r>
    </w:p>
    <w:p w14:paraId="49CEE958" w14:textId="77777777" w:rsidR="00D156A9" w:rsidRPr="00F97222" w:rsidRDefault="00D156A9" w:rsidP="00D156A9">
      <w:pPr>
        <w:rPr>
          <w:lang w:val="nl-BE"/>
        </w:rPr>
      </w:pPr>
      <w:r w:rsidRPr="00F97222">
        <w:rPr>
          <w:lang w:val="nl-BE"/>
        </w:rPr>
        <w:t xml:space="preserve">E-mail: </w:t>
      </w:r>
    </w:p>
    <w:p w14:paraId="21DAC104" w14:textId="77777777" w:rsidR="00D156A9" w:rsidRPr="00F97222" w:rsidRDefault="00D156A9" w:rsidP="00D156A9">
      <w:pPr>
        <w:rPr>
          <w:lang w:val="nl-BE"/>
        </w:rPr>
      </w:pPr>
      <w:r w:rsidRPr="00F97222">
        <w:rPr>
          <w:lang w:val="nl-BE"/>
        </w:rPr>
        <w:t xml:space="preserve"> </w:t>
      </w:r>
    </w:p>
    <w:p w14:paraId="602B8D71" w14:textId="77777777" w:rsidR="00D156A9" w:rsidRPr="00F97222" w:rsidRDefault="00D156A9" w:rsidP="00D156A9">
      <w:pPr>
        <w:rPr>
          <w:lang w:val="nl-BE"/>
        </w:rPr>
      </w:pPr>
      <w:r w:rsidRPr="00F97222">
        <w:rPr>
          <w:lang w:val="nl-BE"/>
        </w:rPr>
        <w:t xml:space="preserve">Contactpersoon: </w:t>
      </w:r>
    </w:p>
    <w:p w14:paraId="01DE23D6" w14:textId="77777777" w:rsidR="00D156A9" w:rsidRPr="00F97222" w:rsidRDefault="00D156A9" w:rsidP="00D156A9">
      <w:pPr>
        <w:rPr>
          <w:lang w:val="nl-BE"/>
        </w:rPr>
      </w:pPr>
      <w:r w:rsidRPr="00F97222">
        <w:rPr>
          <w:lang w:val="nl-BE"/>
        </w:rPr>
        <w:t xml:space="preserve"> </w:t>
      </w:r>
    </w:p>
    <w:p w14:paraId="42117EEA" w14:textId="77777777" w:rsidR="00D156A9" w:rsidRPr="00F97222" w:rsidRDefault="00D156A9" w:rsidP="00D156A9">
      <w:pPr>
        <w:rPr>
          <w:lang w:val="nl-BE"/>
        </w:rPr>
      </w:pPr>
      <w:r w:rsidRPr="00F97222">
        <w:rPr>
          <w:lang w:val="nl-BE"/>
        </w:rPr>
        <w:t xml:space="preserve">vertegenwoordigd door de ondergetekende(n): </w:t>
      </w:r>
    </w:p>
    <w:p w14:paraId="343EBD5D" w14:textId="77777777" w:rsidR="00D156A9" w:rsidRPr="00F97222" w:rsidRDefault="00D156A9" w:rsidP="00D156A9">
      <w:pPr>
        <w:rPr>
          <w:lang w:val="nl-BE"/>
        </w:rPr>
      </w:pPr>
      <w:r w:rsidRPr="00F97222">
        <w:rPr>
          <w:lang w:val="nl-BE"/>
        </w:rPr>
        <w:t xml:space="preserve"> </w:t>
      </w:r>
    </w:p>
    <w:p w14:paraId="65F367E8" w14:textId="77777777" w:rsidR="00D156A9" w:rsidRPr="00F97222" w:rsidRDefault="00D156A9" w:rsidP="00D156A9">
      <w:pPr>
        <w:rPr>
          <w:lang w:val="nl-BE"/>
        </w:rPr>
      </w:pPr>
      <w:r w:rsidRPr="00F97222">
        <w:rPr>
          <w:lang w:val="nl-BE"/>
        </w:rP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45E6284A" w14:textId="77777777" w:rsidR="00D156A9" w:rsidRPr="00F97222" w:rsidRDefault="00D156A9" w:rsidP="00D156A9">
      <w:pPr>
        <w:rPr>
          <w:lang w:val="nl-BE"/>
        </w:rPr>
      </w:pPr>
      <w:r w:rsidRPr="00F97222">
        <w:rPr>
          <w:lang w:val="nl-BE"/>
        </w:rPr>
        <w:t xml:space="preserve"> </w:t>
      </w:r>
    </w:p>
    <w:p w14:paraId="27BAABBB" w14:textId="77777777" w:rsidR="00D156A9" w:rsidRPr="00F97222" w:rsidRDefault="00D156A9" w:rsidP="00D156A9">
      <w:pPr>
        <w:rPr>
          <w:lang w:val="nl-BE"/>
        </w:rPr>
      </w:pPr>
      <w:r w:rsidRPr="00F97222">
        <w:rPr>
          <w:lang w:val="nl-BE"/>
        </w:rPr>
        <w:t xml:space="preserve">VERBINDT ZICH TOT UITVOERING VAN DE BOVENGENOEMDE CONCESSIE VOOR DIENSTEN OVEREENKOMSTIG DE BEPALINGEN EN VOORWAARDEN VAN HET BESTEK: </w:t>
      </w:r>
    </w:p>
    <w:p w14:paraId="3F5AF58F" w14:textId="77777777" w:rsidR="00D156A9" w:rsidRPr="00F97222" w:rsidRDefault="00D156A9" w:rsidP="00D156A9">
      <w:pPr>
        <w:rPr>
          <w:lang w:val="nl-BE"/>
        </w:rPr>
      </w:pPr>
      <w:r w:rsidRPr="00F97222">
        <w:rPr>
          <w:lang w:val="nl-BE"/>
        </w:rPr>
        <w:t xml:space="preserve"> </w:t>
      </w:r>
    </w:p>
    <w:p w14:paraId="1F8B3383" w14:textId="77777777" w:rsidR="00D156A9" w:rsidRPr="00F97222" w:rsidRDefault="00D156A9" w:rsidP="00D156A9">
      <w:pPr>
        <w:rPr>
          <w:b/>
          <w:bCs/>
          <w:lang w:val="nl-BE"/>
        </w:rPr>
      </w:pPr>
      <w:r w:rsidRPr="00F97222">
        <w:rPr>
          <w:b/>
          <w:bCs/>
          <w:lang w:val="nl-BE"/>
        </w:rPr>
        <w:lastRenderedPageBreak/>
        <w:t xml:space="preserve">Tegen de globale concessievergoeding ten voordele van het gemeentebestuur van: </w:t>
      </w:r>
    </w:p>
    <w:p w14:paraId="3A43E3C9" w14:textId="77777777" w:rsidR="00D156A9" w:rsidRPr="00F97222" w:rsidRDefault="00D156A9" w:rsidP="00D156A9">
      <w:pPr>
        <w:rPr>
          <w:lang w:val="nl-BE"/>
        </w:rPr>
      </w:pPr>
      <w:r w:rsidRPr="00F97222">
        <w:rPr>
          <w:lang w:val="nl-BE"/>
        </w:rPr>
        <w:t xml:space="preserve"> </w:t>
      </w:r>
    </w:p>
    <w:p w14:paraId="59865C87" w14:textId="058E0D78" w:rsidR="00D156A9" w:rsidRPr="00F97222" w:rsidRDefault="00D156A9" w:rsidP="00D156A9">
      <w:pPr>
        <w:rPr>
          <w:lang w:val="nl-BE"/>
        </w:rPr>
      </w:pPr>
      <w:r w:rsidRPr="00F97222">
        <w:rPr>
          <w:lang w:val="nl-BE"/>
        </w:rPr>
        <w:t xml:space="preserve">(bedrag in cijfers, exclusief btw, </w:t>
      </w:r>
      <w:r w:rsidRPr="00F97222">
        <w:rPr>
          <w:b/>
          <w:bCs/>
          <w:u w:val="single"/>
          <w:lang w:val="nl-BE"/>
        </w:rPr>
        <w:t xml:space="preserve">minimaal € </w:t>
      </w:r>
      <w:r w:rsidR="00943D0F">
        <w:rPr>
          <w:b/>
          <w:bCs/>
          <w:u w:val="single"/>
          <w:lang w:val="nl-BE"/>
        </w:rPr>
        <w:t>7</w:t>
      </w:r>
      <w:r w:rsidRPr="00F97222">
        <w:rPr>
          <w:b/>
          <w:bCs/>
          <w:u w:val="single"/>
          <w:lang w:val="nl-BE"/>
        </w:rPr>
        <w:t>.</w:t>
      </w:r>
      <w:r w:rsidR="00943D0F">
        <w:rPr>
          <w:b/>
          <w:bCs/>
          <w:u w:val="single"/>
          <w:lang w:val="nl-BE"/>
        </w:rPr>
        <w:t>5</w:t>
      </w:r>
      <w:r w:rsidRPr="00F97222">
        <w:rPr>
          <w:b/>
          <w:bCs/>
          <w:u w:val="single"/>
          <w:lang w:val="nl-BE"/>
        </w:rPr>
        <w:t>00,00</w:t>
      </w:r>
      <w:r w:rsidRPr="00F97222">
        <w:rPr>
          <w:lang w:val="nl-BE"/>
        </w:rPr>
        <w:t xml:space="preserve">) </w:t>
      </w:r>
    </w:p>
    <w:p w14:paraId="12987DF6" w14:textId="77777777" w:rsidR="00D156A9" w:rsidRPr="00F97222" w:rsidRDefault="00D156A9" w:rsidP="00D156A9">
      <w:pPr>
        <w:rPr>
          <w:lang w:val="nl-BE"/>
        </w:rPr>
      </w:pPr>
      <w:r w:rsidRPr="00F97222">
        <w:rPr>
          <w:lang w:val="nl-BE"/>
        </w:rPr>
        <w:t xml:space="preserve"> </w:t>
      </w:r>
    </w:p>
    <w:p w14:paraId="7F2514D0" w14:textId="77777777" w:rsidR="00D156A9" w:rsidRPr="00F97222" w:rsidRDefault="00D156A9" w:rsidP="00D156A9">
      <w:pPr>
        <w:rPr>
          <w:lang w:val="nl-BE"/>
        </w:rPr>
      </w:pPr>
      <w:r w:rsidRPr="00F97222">
        <w:rPr>
          <w:lang w:val="nl-BE"/>
        </w:rPr>
        <w:t xml:space="preserve">................................................................................................................................................... </w:t>
      </w:r>
    </w:p>
    <w:p w14:paraId="4C9C7695" w14:textId="77777777" w:rsidR="00D156A9" w:rsidRPr="00F97222" w:rsidRDefault="00D156A9" w:rsidP="00D156A9">
      <w:pPr>
        <w:rPr>
          <w:lang w:val="nl-BE"/>
        </w:rPr>
      </w:pPr>
      <w:r w:rsidRPr="00F97222">
        <w:rPr>
          <w:lang w:val="nl-BE"/>
        </w:rPr>
        <w:t xml:space="preserve"> </w:t>
      </w:r>
    </w:p>
    <w:p w14:paraId="297E1842" w14:textId="77777777" w:rsidR="00D156A9" w:rsidRPr="00F97222" w:rsidRDefault="00D156A9" w:rsidP="00D156A9">
      <w:pPr>
        <w:rPr>
          <w:lang w:val="nl-BE"/>
        </w:rPr>
      </w:pPr>
      <w:r w:rsidRPr="00F97222">
        <w:rPr>
          <w:lang w:val="nl-BE"/>
        </w:rPr>
        <w:t xml:space="preserve">(bedrag in letters, exclusief btw) </w:t>
      </w:r>
    </w:p>
    <w:p w14:paraId="6575658E" w14:textId="77777777" w:rsidR="00D156A9" w:rsidRPr="00F97222" w:rsidRDefault="00D156A9" w:rsidP="00D156A9">
      <w:pPr>
        <w:rPr>
          <w:lang w:val="nl-BE"/>
        </w:rPr>
      </w:pPr>
      <w:r w:rsidRPr="00F97222">
        <w:rPr>
          <w:lang w:val="nl-BE"/>
        </w:rPr>
        <w:t xml:space="preserve"> </w:t>
      </w:r>
    </w:p>
    <w:p w14:paraId="63C5E0A9" w14:textId="77777777" w:rsidR="00D156A9" w:rsidRPr="00F97222" w:rsidRDefault="00D156A9" w:rsidP="00D156A9">
      <w:pPr>
        <w:rPr>
          <w:lang w:val="nl-BE"/>
        </w:rPr>
      </w:pPr>
      <w:r w:rsidRPr="00F97222">
        <w:rPr>
          <w:lang w:val="nl-BE"/>
        </w:rPr>
        <w:t xml:space="preserve">................................................................................................................................................... </w:t>
      </w:r>
    </w:p>
    <w:p w14:paraId="394898B3" w14:textId="77777777" w:rsidR="00D156A9" w:rsidRPr="00F97222" w:rsidRDefault="00D156A9" w:rsidP="00D156A9">
      <w:pPr>
        <w:rPr>
          <w:lang w:val="nl-BE"/>
        </w:rPr>
      </w:pPr>
      <w:r w:rsidRPr="00F97222">
        <w:rPr>
          <w:lang w:val="nl-BE"/>
        </w:rPr>
        <w:t xml:space="preserve"> </w:t>
      </w:r>
    </w:p>
    <w:p w14:paraId="3116D4AF" w14:textId="77777777" w:rsidR="00D156A9" w:rsidRPr="00F97222" w:rsidRDefault="00D156A9" w:rsidP="00D156A9">
      <w:pPr>
        <w:rPr>
          <w:b/>
          <w:bCs/>
          <w:u w:val="single"/>
          <w:lang w:val="nl-BE"/>
        </w:rPr>
      </w:pPr>
      <w:r w:rsidRPr="00F97222">
        <w:rPr>
          <w:b/>
          <w:bCs/>
          <w:u w:val="single"/>
          <w:lang w:val="nl-BE"/>
        </w:rPr>
        <w:t xml:space="preserve">Algemene inlichtingen </w:t>
      </w:r>
    </w:p>
    <w:p w14:paraId="53EA0641" w14:textId="77777777" w:rsidR="00D156A9" w:rsidRPr="00F97222" w:rsidRDefault="00D156A9" w:rsidP="00D156A9">
      <w:pPr>
        <w:rPr>
          <w:lang w:val="nl-BE"/>
        </w:rPr>
      </w:pPr>
      <w:r w:rsidRPr="00F97222">
        <w:rPr>
          <w:lang w:val="nl-BE"/>
        </w:rPr>
        <w:t xml:space="preserve"> </w:t>
      </w:r>
    </w:p>
    <w:p w14:paraId="53FECCCB" w14:textId="77777777" w:rsidR="00D156A9" w:rsidRPr="00F97222" w:rsidRDefault="00D156A9" w:rsidP="00D156A9">
      <w:pPr>
        <w:rPr>
          <w:lang w:val="nl-BE"/>
        </w:rPr>
      </w:pPr>
      <w:r w:rsidRPr="00F97222">
        <w:rPr>
          <w:lang w:val="nl-BE"/>
        </w:rPr>
        <w:t xml:space="preserve">Inschrijvingsnr. bij de RSZ.: </w:t>
      </w:r>
    </w:p>
    <w:p w14:paraId="71037823" w14:textId="77777777" w:rsidR="00D156A9" w:rsidRPr="00F97222" w:rsidRDefault="00D156A9" w:rsidP="00D156A9">
      <w:pPr>
        <w:rPr>
          <w:lang w:val="nl-BE"/>
        </w:rPr>
      </w:pPr>
      <w:r w:rsidRPr="00F97222">
        <w:rPr>
          <w:lang w:val="nl-BE"/>
        </w:rPr>
        <w:t xml:space="preserve"> </w:t>
      </w:r>
    </w:p>
    <w:p w14:paraId="2D24C23D" w14:textId="77777777" w:rsidR="00D156A9" w:rsidRPr="00F97222" w:rsidRDefault="00D156A9" w:rsidP="00D156A9">
      <w:pPr>
        <w:rPr>
          <w:lang w:val="nl-BE"/>
        </w:rPr>
      </w:pPr>
      <w:r w:rsidRPr="00F97222">
        <w:rPr>
          <w:lang w:val="nl-BE"/>
        </w:rPr>
        <w:t xml:space="preserve">Ondernemingsnummer (alleen in België): </w:t>
      </w:r>
    </w:p>
    <w:p w14:paraId="763C6ACF" w14:textId="77777777" w:rsidR="00D156A9" w:rsidRPr="00F97222" w:rsidRDefault="00D156A9" w:rsidP="00D156A9">
      <w:pPr>
        <w:rPr>
          <w:lang w:val="nl-BE"/>
        </w:rPr>
      </w:pPr>
      <w:r w:rsidRPr="00F97222">
        <w:rPr>
          <w:lang w:val="nl-BE"/>
        </w:rPr>
        <w:t xml:space="preserve">  </w:t>
      </w:r>
    </w:p>
    <w:p w14:paraId="06DA8070" w14:textId="77777777" w:rsidR="00D156A9" w:rsidRPr="00F97222" w:rsidRDefault="00D156A9" w:rsidP="00D156A9">
      <w:pPr>
        <w:rPr>
          <w:b/>
          <w:bCs/>
          <w:u w:val="single"/>
          <w:lang w:val="nl-BE"/>
        </w:rPr>
      </w:pPr>
      <w:r w:rsidRPr="00F97222">
        <w:rPr>
          <w:b/>
          <w:bCs/>
          <w:u w:val="single"/>
          <w:lang w:val="nl-BE"/>
        </w:rPr>
        <w:t xml:space="preserve">Bij de offerte te voegen documenten </w:t>
      </w:r>
    </w:p>
    <w:p w14:paraId="077DF845" w14:textId="77777777" w:rsidR="00D156A9" w:rsidRPr="00F97222" w:rsidRDefault="00D156A9" w:rsidP="00D156A9">
      <w:pPr>
        <w:rPr>
          <w:lang w:val="nl-BE"/>
        </w:rPr>
      </w:pPr>
      <w:r w:rsidRPr="00F97222">
        <w:rPr>
          <w:lang w:val="nl-BE"/>
        </w:rPr>
        <w:t xml:space="preserve"> </w:t>
      </w:r>
    </w:p>
    <w:p w14:paraId="06AA2FA9" w14:textId="5FFA72F8" w:rsidR="00D156A9" w:rsidRDefault="00D156A9" w:rsidP="00D156A9">
      <w:pPr>
        <w:numPr>
          <w:ilvl w:val="0"/>
          <w:numId w:val="18"/>
        </w:numPr>
        <w:rPr>
          <w:lang w:val="nl-BE"/>
        </w:rPr>
      </w:pPr>
      <w:bookmarkStart w:id="96" w:name="_Hlk205277259"/>
      <w:r w:rsidRPr="00F97222">
        <w:rPr>
          <w:lang w:val="nl-BE"/>
        </w:rPr>
        <w:t>Een nota die toelaat het voorstel te toetsen aan het gunningscriterium “</w:t>
      </w:r>
      <w:r w:rsidR="00943D0F" w:rsidRPr="00943D0F">
        <w:rPr>
          <w:lang w:val="nl-BE"/>
        </w:rPr>
        <w:t>Uitstraling, kwaliteit, en originaliteit van het concept en aanbod</w:t>
      </w:r>
      <w:r w:rsidRPr="00F97222">
        <w:rPr>
          <w:lang w:val="nl-BE"/>
        </w:rPr>
        <w:t>”;</w:t>
      </w:r>
    </w:p>
    <w:p w14:paraId="2BF7BD06" w14:textId="77777777" w:rsidR="00325318" w:rsidRDefault="00325318" w:rsidP="00325318">
      <w:pPr>
        <w:ind w:left="720"/>
        <w:rPr>
          <w:lang w:val="nl-BE"/>
        </w:rPr>
      </w:pPr>
    </w:p>
    <w:bookmarkEnd w:id="96"/>
    <w:p w14:paraId="49F30989" w14:textId="5504BDD4" w:rsidR="00D156A9" w:rsidRDefault="00943D0F" w:rsidP="00D156A9">
      <w:pPr>
        <w:numPr>
          <w:ilvl w:val="0"/>
          <w:numId w:val="18"/>
        </w:numPr>
        <w:rPr>
          <w:lang w:val="nl-BE"/>
        </w:rPr>
      </w:pPr>
      <w:r w:rsidRPr="00F97222">
        <w:rPr>
          <w:lang w:val="nl-BE"/>
        </w:rPr>
        <w:t>Een nota die toelaat het voorstel te toetsen aan het gunningscriterium “</w:t>
      </w:r>
      <w:r w:rsidR="00DC7C6E" w:rsidRPr="00DC7C6E">
        <w:rPr>
          <w:lang w:val="nl-BE"/>
        </w:rPr>
        <w:t>Ervaring en referenties</w:t>
      </w:r>
      <w:r w:rsidRPr="00F97222">
        <w:rPr>
          <w:lang w:val="nl-BE"/>
        </w:rPr>
        <w:t>”</w:t>
      </w:r>
      <w:r w:rsidR="00330776">
        <w:rPr>
          <w:lang w:val="nl-BE"/>
        </w:rPr>
        <w:t>.</w:t>
      </w:r>
      <w:r w:rsidR="003D3210">
        <w:rPr>
          <w:lang w:val="nl-BE"/>
        </w:rPr>
        <w:t xml:space="preserve"> </w:t>
      </w:r>
      <w:proofErr w:type="gramStart"/>
      <w:r w:rsidR="003D3210" w:rsidRPr="003D3210">
        <w:rPr>
          <w:lang w:val="nl-BE"/>
        </w:rPr>
        <w:t>Indien</w:t>
      </w:r>
      <w:proofErr w:type="gramEnd"/>
      <w:r w:rsidR="003D3210" w:rsidRPr="003D3210">
        <w:rPr>
          <w:lang w:val="nl-BE"/>
        </w:rPr>
        <w:t xml:space="preserve"> geen formele referenties beschikbaar zijn, kan de inschrijver via andere elementen zijn/haar geschiktheid aantonen</w:t>
      </w:r>
      <w:r w:rsidRPr="00F97222">
        <w:rPr>
          <w:lang w:val="nl-BE"/>
        </w:rPr>
        <w:t>;</w:t>
      </w:r>
    </w:p>
    <w:p w14:paraId="150E68E2" w14:textId="77777777" w:rsidR="00DC7C6E" w:rsidRPr="00DC7C6E" w:rsidRDefault="00DC7C6E" w:rsidP="00DC7C6E">
      <w:pPr>
        <w:ind w:left="720"/>
        <w:rPr>
          <w:lang w:val="nl-BE"/>
        </w:rPr>
      </w:pPr>
    </w:p>
    <w:p w14:paraId="0BC1ADE1" w14:textId="77777777" w:rsidR="00D156A9" w:rsidRPr="00F97222" w:rsidRDefault="00D156A9" w:rsidP="00D156A9">
      <w:pPr>
        <w:numPr>
          <w:ilvl w:val="0"/>
          <w:numId w:val="18"/>
        </w:numPr>
        <w:rPr>
          <w:lang w:val="nl-BE"/>
        </w:rPr>
      </w:pPr>
      <w:r w:rsidRPr="00F97222">
        <w:rPr>
          <w:lang w:val="nl-BE"/>
        </w:rPr>
        <w:t>De Belgische inschrijver: een uittreksel uit het strafregister dat maximaal drie maand oud is op het uiterste tijdstip van ontvangst van de offerte op naam van de vennootschap alsook op naam van de personen die lid zijn van het bestuurs-, leidinggevend of toezichthoudend orgaan van de inschrijver of daarin vertegenwoordigings-, beslissings- of controlebevoegdheid hebben;</w:t>
      </w:r>
    </w:p>
    <w:p w14:paraId="203853CD" w14:textId="77777777" w:rsidR="00D156A9" w:rsidRPr="00F97222" w:rsidRDefault="00D156A9" w:rsidP="00D156A9">
      <w:pPr>
        <w:rPr>
          <w:lang w:val="nl-BE"/>
        </w:rPr>
      </w:pPr>
      <w:r w:rsidRPr="00F97222">
        <w:rPr>
          <w:lang w:val="nl-BE"/>
        </w:rPr>
        <w:t xml:space="preserve"> </w:t>
      </w:r>
    </w:p>
    <w:p w14:paraId="2BF3A8C1" w14:textId="248ECEBE" w:rsidR="00D156A9" w:rsidRPr="00F97222" w:rsidRDefault="00D156A9" w:rsidP="00D156A9">
      <w:pPr>
        <w:numPr>
          <w:ilvl w:val="0"/>
          <w:numId w:val="18"/>
        </w:numPr>
        <w:rPr>
          <w:lang w:val="nl-BE"/>
        </w:rPr>
      </w:pPr>
      <w:r w:rsidRPr="00F97222">
        <w:rPr>
          <w:lang w:val="nl-BE"/>
        </w:rPr>
        <w:t xml:space="preserve">De Belgische inschrijver die personeel tewerkstelt dat onderworpen is aan de </w:t>
      </w:r>
      <w:proofErr w:type="gramStart"/>
      <w:r w:rsidRPr="00F97222">
        <w:rPr>
          <w:lang w:val="nl-BE"/>
        </w:rPr>
        <w:t xml:space="preserve">sociale </w:t>
      </w:r>
      <w:r>
        <w:rPr>
          <w:lang w:val="nl-BE"/>
        </w:rPr>
        <w:t>z</w:t>
      </w:r>
      <w:r w:rsidRPr="00F97222">
        <w:rPr>
          <w:lang w:val="nl-BE"/>
        </w:rPr>
        <w:t>ekerheidswetgeving</w:t>
      </w:r>
      <w:proofErr w:type="gramEnd"/>
      <w:r w:rsidRPr="00F97222">
        <w:rPr>
          <w:lang w:val="nl-BE"/>
        </w:rPr>
        <w:t xml:space="preserve"> van een andere lidstaat van de Europese Unie</w:t>
      </w:r>
      <w:r w:rsidR="00F7560F">
        <w:rPr>
          <w:lang w:val="nl-BE"/>
        </w:rPr>
        <w:t xml:space="preserve"> (indien van toepassing)</w:t>
      </w:r>
      <w:r w:rsidRPr="00F97222">
        <w:rPr>
          <w:lang w:val="nl-BE"/>
        </w:rPr>
        <w:t xml:space="preserve">: een recent attest uitgereikt door de bevoegde buitenlandse overheid waarin bevestigd wordt dat hij voldaan heeft aan zijn verplichtingen </w:t>
      </w:r>
      <w:proofErr w:type="gramStart"/>
      <w:r w:rsidRPr="00F97222">
        <w:rPr>
          <w:lang w:val="nl-BE"/>
        </w:rPr>
        <w:t>inzake</w:t>
      </w:r>
      <w:proofErr w:type="gramEnd"/>
      <w:r w:rsidRPr="00F97222">
        <w:rPr>
          <w:lang w:val="nl-BE"/>
        </w:rPr>
        <w:t xml:space="preserve"> betaling van de bijdragen voor sociale zekerheid overeenkomstig de wettelijke bepalingen van het land waar hij gevestigd is;</w:t>
      </w:r>
    </w:p>
    <w:p w14:paraId="3D9DC051" w14:textId="77777777" w:rsidR="00D156A9" w:rsidRPr="00F97222" w:rsidRDefault="00D156A9" w:rsidP="00D156A9">
      <w:pPr>
        <w:rPr>
          <w:lang w:val="nl-BE"/>
        </w:rPr>
      </w:pPr>
      <w:r w:rsidRPr="00F97222">
        <w:rPr>
          <w:lang w:val="nl-BE"/>
        </w:rPr>
        <w:t xml:space="preserve"> </w:t>
      </w:r>
    </w:p>
    <w:p w14:paraId="3EC51D5A" w14:textId="42DA2548" w:rsidR="00D156A9" w:rsidRPr="00F97222" w:rsidRDefault="00D156A9" w:rsidP="00D156A9">
      <w:pPr>
        <w:rPr>
          <w:lang w:val="nl-BE"/>
        </w:rPr>
      </w:pPr>
    </w:p>
    <w:p w14:paraId="2B03DC77" w14:textId="77777777" w:rsidR="00D156A9" w:rsidRPr="00F97222" w:rsidRDefault="00D156A9" w:rsidP="00D156A9">
      <w:pPr>
        <w:rPr>
          <w:lang w:val="nl-BE"/>
        </w:rPr>
      </w:pPr>
      <w:r w:rsidRPr="00F97222">
        <w:rPr>
          <w:lang w:val="nl-BE"/>
        </w:rPr>
        <w:t xml:space="preserve"> </w:t>
      </w:r>
    </w:p>
    <w:p w14:paraId="4E2D81BE" w14:textId="77777777" w:rsidR="00D156A9" w:rsidRPr="00F97222" w:rsidRDefault="00D156A9" w:rsidP="00D156A9">
      <w:pPr>
        <w:rPr>
          <w:lang w:val="nl-BE"/>
        </w:rPr>
      </w:pPr>
      <w:r w:rsidRPr="00F97222">
        <w:rPr>
          <w:lang w:val="nl-BE"/>
        </w:rPr>
        <w:t xml:space="preserve"> </w:t>
      </w:r>
    </w:p>
    <w:p w14:paraId="42D73EEC" w14:textId="77777777" w:rsidR="00D156A9" w:rsidRPr="00F97222" w:rsidRDefault="00D156A9" w:rsidP="00D156A9">
      <w:pPr>
        <w:rPr>
          <w:lang w:val="nl-BE"/>
        </w:rPr>
      </w:pPr>
      <w:r w:rsidRPr="00F97222">
        <w:rPr>
          <w:lang w:val="nl-BE"/>
        </w:rPr>
        <w:t>Gedaan te ......................................................</w:t>
      </w:r>
      <w:r>
        <w:rPr>
          <w:lang w:val="nl-BE"/>
        </w:rPr>
        <w:t xml:space="preserve">op </w:t>
      </w:r>
      <w:r w:rsidRPr="00F97222">
        <w:rPr>
          <w:lang w:val="nl-BE"/>
        </w:rPr>
        <w:t xml:space="preserve">.......................................................................... </w:t>
      </w:r>
    </w:p>
    <w:p w14:paraId="5695C8F6" w14:textId="77777777" w:rsidR="00D156A9" w:rsidRPr="00F97222" w:rsidRDefault="00D156A9" w:rsidP="00D156A9">
      <w:pPr>
        <w:rPr>
          <w:lang w:val="nl-BE"/>
        </w:rPr>
      </w:pPr>
      <w:r w:rsidRPr="00F97222">
        <w:rPr>
          <w:lang w:val="nl-BE"/>
        </w:rPr>
        <w:t xml:space="preserve"> </w:t>
      </w:r>
    </w:p>
    <w:p w14:paraId="4B4B6E6B" w14:textId="77777777" w:rsidR="00D156A9" w:rsidRPr="00F97222" w:rsidRDefault="00D156A9" w:rsidP="00D156A9">
      <w:pPr>
        <w:rPr>
          <w:lang w:val="nl-BE"/>
        </w:rPr>
      </w:pPr>
      <w:r w:rsidRPr="00F97222">
        <w:rPr>
          <w:lang w:val="nl-BE"/>
        </w:rPr>
        <w:t xml:space="preserve">De inschrijver, </w:t>
      </w:r>
    </w:p>
    <w:p w14:paraId="27D7CBAD" w14:textId="77777777" w:rsidR="00D156A9" w:rsidRPr="00F97222" w:rsidRDefault="00D156A9" w:rsidP="00D156A9">
      <w:pPr>
        <w:rPr>
          <w:lang w:val="nl-BE"/>
        </w:rPr>
      </w:pPr>
      <w:r w:rsidRPr="00F97222">
        <w:rPr>
          <w:lang w:val="nl-BE"/>
        </w:rPr>
        <w:t xml:space="preserve"> </w:t>
      </w:r>
    </w:p>
    <w:p w14:paraId="1CAD664B" w14:textId="77777777" w:rsidR="00D156A9" w:rsidRPr="00F97222" w:rsidRDefault="00D156A9" w:rsidP="00D156A9">
      <w:pPr>
        <w:rPr>
          <w:lang w:val="nl-BE"/>
        </w:rPr>
      </w:pPr>
      <w:r w:rsidRPr="00F97222">
        <w:rPr>
          <w:lang w:val="nl-BE"/>
        </w:rPr>
        <w:t xml:space="preserve"> </w:t>
      </w:r>
    </w:p>
    <w:p w14:paraId="433A18CC" w14:textId="77777777" w:rsidR="00D156A9" w:rsidRPr="00F97222" w:rsidRDefault="00D156A9" w:rsidP="00D156A9">
      <w:pPr>
        <w:rPr>
          <w:lang w:val="nl-BE"/>
        </w:rPr>
      </w:pPr>
      <w:r w:rsidRPr="00F97222">
        <w:rPr>
          <w:lang w:val="nl-BE"/>
        </w:rPr>
        <w:t xml:space="preserve">Handtekening: ............................................................................................................................... </w:t>
      </w:r>
    </w:p>
    <w:p w14:paraId="26D623E0" w14:textId="77777777" w:rsidR="00D156A9" w:rsidRPr="00F97222" w:rsidRDefault="00D156A9" w:rsidP="00D156A9">
      <w:pPr>
        <w:rPr>
          <w:lang w:val="nl-BE"/>
        </w:rPr>
      </w:pPr>
      <w:r w:rsidRPr="00F97222">
        <w:rPr>
          <w:lang w:val="nl-BE"/>
        </w:rPr>
        <w:t xml:space="preserve"> </w:t>
      </w:r>
    </w:p>
    <w:p w14:paraId="002B1315" w14:textId="77777777" w:rsidR="00D156A9" w:rsidRPr="00F97222" w:rsidRDefault="00D156A9" w:rsidP="00D156A9">
      <w:pPr>
        <w:rPr>
          <w:lang w:val="nl-BE"/>
        </w:rPr>
      </w:pPr>
      <w:r w:rsidRPr="00F97222">
        <w:rPr>
          <w:lang w:val="nl-BE"/>
        </w:rPr>
        <w:t xml:space="preserve">Naam en voornaam: ....................................................................................................................... </w:t>
      </w:r>
    </w:p>
    <w:p w14:paraId="0F87C3C8" w14:textId="77777777" w:rsidR="00D156A9" w:rsidRPr="00F97222" w:rsidRDefault="00D156A9" w:rsidP="00D156A9">
      <w:pPr>
        <w:rPr>
          <w:lang w:val="nl-BE"/>
        </w:rPr>
      </w:pPr>
      <w:r w:rsidRPr="00F97222">
        <w:rPr>
          <w:lang w:val="nl-BE"/>
        </w:rPr>
        <w:t xml:space="preserve"> </w:t>
      </w:r>
    </w:p>
    <w:p w14:paraId="666E7725" w14:textId="77777777" w:rsidR="00D156A9" w:rsidRPr="00F97222" w:rsidRDefault="00D156A9" w:rsidP="00D156A9">
      <w:pPr>
        <w:rPr>
          <w:lang w:val="nl-BE"/>
        </w:rPr>
      </w:pPr>
      <w:r w:rsidRPr="00F97222">
        <w:rPr>
          <w:lang w:val="nl-BE"/>
        </w:rPr>
        <w:t xml:space="preserve">Functie: ......................................................................................................................................... </w:t>
      </w:r>
    </w:p>
    <w:p w14:paraId="36DDA415" w14:textId="77777777" w:rsidR="00D156A9" w:rsidRPr="00F97222" w:rsidRDefault="00D156A9" w:rsidP="00D156A9">
      <w:pPr>
        <w:rPr>
          <w:lang w:val="nl-BE"/>
        </w:rPr>
      </w:pPr>
      <w:r w:rsidRPr="00F97222">
        <w:rPr>
          <w:lang w:val="nl-BE"/>
        </w:rPr>
        <w:t xml:space="preserve"> </w:t>
      </w:r>
    </w:p>
    <w:p w14:paraId="35624755" w14:textId="65EA6AB0" w:rsidR="00E37A9F" w:rsidRPr="00DC7C6E" w:rsidRDefault="00D156A9" w:rsidP="00DC7C6E">
      <w:pPr>
        <w:rPr>
          <w:lang w:val="nl-BE"/>
        </w:rPr>
      </w:pPr>
      <w:r w:rsidRPr="00F97222">
        <w:rPr>
          <w:lang w:val="nl-BE"/>
        </w:rPr>
        <w:t xml:space="preserve"> </w:t>
      </w:r>
    </w:p>
    <w:sectPr w:rsidR="00E37A9F" w:rsidRPr="00DC7C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02D1" w14:textId="77777777" w:rsidR="00671114" w:rsidRDefault="00671114" w:rsidP="00FC7BF0">
      <w:r>
        <w:separator/>
      </w:r>
    </w:p>
  </w:endnote>
  <w:endnote w:type="continuationSeparator" w:id="0">
    <w:p w14:paraId="0968BE12" w14:textId="77777777" w:rsidR="00671114" w:rsidRDefault="00671114" w:rsidP="00FC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4102" w14:textId="77777777" w:rsidR="00671114" w:rsidRDefault="00671114" w:rsidP="00FC7BF0">
      <w:r>
        <w:separator/>
      </w:r>
    </w:p>
  </w:footnote>
  <w:footnote w:type="continuationSeparator" w:id="0">
    <w:p w14:paraId="51871AD0" w14:textId="77777777" w:rsidR="00671114" w:rsidRDefault="00671114" w:rsidP="00FC7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370"/>
    <w:multiLevelType w:val="hybridMultilevel"/>
    <w:tmpl w:val="40E2B360"/>
    <w:lvl w:ilvl="0" w:tplc="E4924F38">
      <w:numFmt w:val="bullet"/>
      <w:lvlText w:val="-"/>
      <w:lvlJc w:val="left"/>
      <w:pPr>
        <w:ind w:left="720" w:hanging="360"/>
      </w:pPr>
      <w:rPr>
        <w:rFonts w:ascii="Arial" w:eastAsiaTheme="minorHAnsi" w:hAnsi="Arial" w:cs="Arial" w:hint="default"/>
      </w:rPr>
    </w:lvl>
    <w:lvl w:ilvl="1" w:tplc="E33AE656">
      <w:numFmt w:val="bullet"/>
      <w:lvlText w:val=""/>
      <w:lvlJc w:val="left"/>
      <w:pPr>
        <w:ind w:left="1440" w:hanging="360"/>
      </w:pPr>
      <w:rPr>
        <w:rFonts w:ascii="Symbol" w:eastAsiaTheme="minorHAnsi" w:hAnsi="Symbol" w:cstheme="minorBidi"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7FD16C2"/>
    <w:multiLevelType w:val="hybridMultilevel"/>
    <w:tmpl w:val="4D44B42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1D267B4F"/>
    <w:multiLevelType w:val="hybridMultilevel"/>
    <w:tmpl w:val="3DE60C2A"/>
    <w:lvl w:ilvl="0" w:tplc="593CAC5E">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11848D1"/>
    <w:multiLevelType w:val="hybridMultilevel"/>
    <w:tmpl w:val="64B25876"/>
    <w:lvl w:ilvl="0" w:tplc="FFC23F84">
      <w:numFmt w:val="bullet"/>
      <w:lvlText w:val="-"/>
      <w:lvlJc w:val="left"/>
      <w:pPr>
        <w:ind w:left="720" w:hanging="360"/>
      </w:pPr>
      <w:rPr>
        <w:rFonts w:ascii="Times New Roman" w:eastAsia="Times New Roman" w:hAnsi="Times New Roman" w:cs="Times New Roman" w:hint="default"/>
        <w:lang w:val="nl-NL"/>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2403BE2"/>
    <w:multiLevelType w:val="multilevel"/>
    <w:tmpl w:val="E224182C"/>
    <w:lvl w:ilvl="0">
      <w:start w:val="1"/>
      <w:numFmt w:val="upperRoman"/>
      <w:pStyle w:val="Kop1"/>
      <w:suff w:val="space"/>
      <w:lvlText w:val="%1."/>
      <w:lvlJc w:val="left"/>
      <w:pPr>
        <w:ind w:left="432" w:hanging="432"/>
      </w:pPr>
      <w:rPr>
        <w:rFonts w:ascii="Tahoma" w:hAnsi="Tahoma" w:cs="Times New Roman" w:hint="default"/>
        <w:b/>
        <w:i w:val="0"/>
        <w:color w:val="FFFFFF"/>
        <w:sz w:val="28"/>
      </w:rPr>
    </w:lvl>
    <w:lvl w:ilvl="1">
      <w:start w:val="1"/>
      <w:numFmt w:val="decimal"/>
      <w:pStyle w:val="Kop2"/>
      <w:suff w:val="space"/>
      <w:lvlText w:val="%1.%2"/>
      <w:lvlJc w:val="left"/>
      <w:pPr>
        <w:ind w:left="0" w:firstLine="0"/>
      </w:pPr>
      <w:rPr>
        <w:rFonts w:ascii="Arial" w:hAnsi="Arial" w:cs="Arial" w:hint="default"/>
        <w:b/>
        <w:i w:val="0"/>
        <w:color w:val="000080"/>
        <w:sz w:val="28"/>
        <w:lang w:val="en-GB"/>
      </w:rPr>
    </w:lvl>
    <w:lvl w:ilvl="2">
      <w:start w:val="1"/>
      <w:numFmt w:val="decimal"/>
      <w:suff w:val="space"/>
      <w:lvlText w:val="%1.%2.%3"/>
      <w:lvlJc w:val="left"/>
      <w:pPr>
        <w:ind w:left="1588" w:hanging="1588"/>
      </w:pPr>
      <w:rPr>
        <w:rFonts w:ascii="Tahoma" w:hAnsi="Tahoma" w:cs="Times New Roman" w:hint="default"/>
        <w:b/>
        <w:i w:val="0"/>
        <w:color w:val="000080"/>
        <w:sz w:val="24"/>
        <w:szCs w:val="24"/>
      </w:rPr>
    </w:lvl>
    <w:lvl w:ilvl="3">
      <w:start w:val="1"/>
      <w:numFmt w:val="decimal"/>
      <w:suff w:val="space"/>
      <w:lvlText w:val="%1.%2.%3.%4"/>
      <w:lvlJc w:val="left"/>
      <w:pPr>
        <w:ind w:left="0" w:firstLine="0"/>
      </w:pPr>
      <w:rPr>
        <w:rFonts w:ascii="Tahoma" w:hAnsi="Tahoma" w:cs="Times New Roman" w:hint="default"/>
        <w:b/>
        <w:i w:val="0"/>
        <w:color w:val="000080"/>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5" w15:restartNumberingAfterBreak="0">
    <w:nsid w:val="24033C4C"/>
    <w:multiLevelType w:val="hybridMultilevel"/>
    <w:tmpl w:val="EF94B8BA"/>
    <w:lvl w:ilvl="0" w:tplc="51EC50C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8334B0C"/>
    <w:multiLevelType w:val="hybridMultilevel"/>
    <w:tmpl w:val="C0BC7C60"/>
    <w:lvl w:ilvl="0" w:tplc="7370182C">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21268F"/>
    <w:multiLevelType w:val="hybridMultilevel"/>
    <w:tmpl w:val="15605E10"/>
    <w:lvl w:ilvl="0" w:tplc="522CF22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CDE08E2"/>
    <w:multiLevelType w:val="multilevel"/>
    <w:tmpl w:val="FCB0B48C"/>
    <w:lvl w:ilvl="0">
      <w:start w:val="5"/>
      <w:numFmt w:val="bullet"/>
      <w:lvlText w:val="-"/>
      <w:lvlJc w:val="left"/>
      <w:pPr>
        <w:ind w:left="720" w:hanging="360"/>
      </w:pPr>
      <w:rPr>
        <w:rFonts w:ascii="Arial" w:eastAsia="Tahom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A3A4C"/>
    <w:multiLevelType w:val="multilevel"/>
    <w:tmpl w:val="886AB3CA"/>
    <w:lvl w:ilvl="0">
      <w:start w:val="3"/>
      <w:numFmt w:val="decimalZero"/>
      <w:pStyle w:val="Kop1C3A"/>
      <w:suff w:val="nothing"/>
      <w:lvlText w:val="HFST%1."/>
      <w:lvlJc w:val="left"/>
      <w:pPr>
        <w:ind w:left="1418" w:hanging="1418"/>
      </w:pPr>
      <w:rPr>
        <w:rFonts w:ascii="Calibri" w:hAnsi="Calibri" w:cs="Times New Roman" w:hint="default"/>
        <w:b/>
        <w:i w:val="0"/>
        <w:color w:val="333399"/>
        <w:sz w:val="24"/>
        <w:u w:val="single" w:color="333399"/>
      </w:rPr>
    </w:lvl>
    <w:lvl w:ilvl="1">
      <w:start w:val="1"/>
      <w:numFmt w:val="decimalZero"/>
      <w:pStyle w:val="Kop2C3A"/>
      <w:suff w:val="nothing"/>
      <w:lvlText w:val="%1.%2"/>
      <w:lvlJc w:val="left"/>
      <w:pPr>
        <w:ind w:left="1418" w:hanging="1418"/>
      </w:pPr>
      <w:rPr>
        <w:rFonts w:ascii="Calibri" w:hAnsi="Calibri" w:cs="Times New Roman" w:hint="default"/>
        <w:b/>
        <w:i w:val="0"/>
        <w:color w:val="0000FF"/>
        <w:sz w:val="24"/>
        <w:u w:val="single" w:color="0000FF"/>
      </w:rPr>
    </w:lvl>
    <w:lvl w:ilvl="2">
      <w:start w:val="1"/>
      <w:numFmt w:val="decimal"/>
      <w:pStyle w:val="Kop3"/>
      <w:suff w:val="space"/>
      <w:lvlText w:val="%1.%2.%3"/>
      <w:lvlJc w:val="left"/>
      <w:pPr>
        <w:ind w:left="1588" w:hanging="1588"/>
      </w:pPr>
      <w:rPr>
        <w:rFonts w:ascii="Tahoma" w:hAnsi="Tahoma" w:cs="Times New Roman" w:hint="default"/>
        <w:b/>
        <w:i w:val="0"/>
        <w:color w:val="000080"/>
        <w:sz w:val="24"/>
        <w:szCs w:val="24"/>
      </w:rPr>
    </w:lvl>
    <w:lvl w:ilvl="3">
      <w:start w:val="1"/>
      <w:numFmt w:val="decimal"/>
      <w:pStyle w:val="Kop4"/>
      <w:suff w:val="space"/>
      <w:lvlText w:val="%1.%2.%3.%4"/>
      <w:lvlJc w:val="left"/>
      <w:pPr>
        <w:ind w:left="0" w:firstLine="0"/>
      </w:pPr>
      <w:rPr>
        <w:rFonts w:ascii="Tahoma" w:hAnsi="Tahoma" w:cs="Times New Roman" w:hint="default"/>
        <w:b/>
        <w:i w:val="0"/>
        <w:color w:val="000080"/>
        <w:sz w:val="22"/>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1" w15:restartNumberingAfterBreak="0">
    <w:nsid w:val="662149F4"/>
    <w:multiLevelType w:val="hybridMultilevel"/>
    <w:tmpl w:val="BE9AC1B8"/>
    <w:lvl w:ilvl="0" w:tplc="FFC23F84">
      <w:numFmt w:val="bullet"/>
      <w:lvlText w:val="-"/>
      <w:lvlJc w:val="left"/>
      <w:pPr>
        <w:ind w:left="720" w:hanging="360"/>
      </w:pPr>
      <w:rPr>
        <w:rFonts w:ascii="Times New Roman" w:eastAsia="Times New Roman" w:hAnsi="Times New Roman" w:cs="Times New Roman" w:hint="default"/>
        <w:lang w:val="nl-N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EE6CA6"/>
    <w:multiLevelType w:val="hybridMultilevel"/>
    <w:tmpl w:val="D05E431A"/>
    <w:lvl w:ilvl="0" w:tplc="16062D94">
      <w:numFmt w:val="bullet"/>
      <w:lvlText w:val="•"/>
      <w:lvlJc w:val="left"/>
      <w:pPr>
        <w:ind w:left="720" w:hanging="360"/>
      </w:pPr>
      <w:rPr>
        <w:rFonts w:ascii="Arial" w:eastAsia="Tahom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E80EDC"/>
    <w:multiLevelType w:val="hybridMultilevel"/>
    <w:tmpl w:val="5C187920"/>
    <w:lvl w:ilvl="0" w:tplc="51EC50C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37E7AAC"/>
    <w:multiLevelType w:val="hybridMultilevel"/>
    <w:tmpl w:val="AD24EE94"/>
    <w:lvl w:ilvl="0" w:tplc="FFC23F84">
      <w:numFmt w:val="bullet"/>
      <w:lvlText w:val="-"/>
      <w:lvlJc w:val="left"/>
      <w:pPr>
        <w:ind w:left="720" w:hanging="360"/>
      </w:pPr>
      <w:rPr>
        <w:rFonts w:ascii="Times New Roman" w:eastAsia="Times New Roman" w:hAnsi="Times New Roman" w:cs="Times New Roman"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12891769">
    <w:abstractNumId w:val="8"/>
  </w:num>
  <w:num w:numId="2" w16cid:durableId="2062902605">
    <w:abstractNumId w:val="4"/>
  </w:num>
  <w:num w:numId="3" w16cid:durableId="36707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4581483">
    <w:abstractNumId w:val="10"/>
  </w:num>
  <w:num w:numId="5" w16cid:durableId="2104328099">
    <w:abstractNumId w:val="6"/>
  </w:num>
  <w:num w:numId="6" w16cid:durableId="1910843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363914">
    <w:abstractNumId w:val="11"/>
  </w:num>
  <w:num w:numId="8" w16cid:durableId="142965322">
    <w:abstractNumId w:val="3"/>
  </w:num>
  <w:num w:numId="9" w16cid:durableId="954754005">
    <w:abstractNumId w:val="0"/>
  </w:num>
  <w:num w:numId="10" w16cid:durableId="330301778">
    <w:abstractNumId w:val="7"/>
  </w:num>
  <w:num w:numId="11" w16cid:durableId="1709211194">
    <w:abstractNumId w:val="14"/>
  </w:num>
  <w:num w:numId="12" w16cid:durableId="1904020698">
    <w:abstractNumId w:val="2"/>
  </w:num>
  <w:num w:numId="13" w16cid:durableId="220025790">
    <w:abstractNumId w:val="1"/>
  </w:num>
  <w:num w:numId="14" w16cid:durableId="649940727">
    <w:abstractNumId w:val="5"/>
  </w:num>
  <w:num w:numId="15" w16cid:durableId="1662149631">
    <w:abstractNumId w:val="12"/>
  </w:num>
  <w:num w:numId="16" w16cid:durableId="538015454">
    <w:abstractNumId w:val="13"/>
  </w:num>
  <w:num w:numId="17" w16cid:durableId="600839167">
    <w:abstractNumId w:val="4"/>
  </w:num>
  <w:num w:numId="18" w16cid:durableId="18390301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60"/>
    <w:rsid w:val="00002263"/>
    <w:rsid w:val="00003C90"/>
    <w:rsid w:val="00005466"/>
    <w:rsid w:val="0000574A"/>
    <w:rsid w:val="0001046E"/>
    <w:rsid w:val="000124E5"/>
    <w:rsid w:val="00014F01"/>
    <w:rsid w:val="00016B60"/>
    <w:rsid w:val="0002059E"/>
    <w:rsid w:val="00022707"/>
    <w:rsid w:val="00035645"/>
    <w:rsid w:val="0003600C"/>
    <w:rsid w:val="0004120E"/>
    <w:rsid w:val="00043A4E"/>
    <w:rsid w:val="00045CAD"/>
    <w:rsid w:val="0005345A"/>
    <w:rsid w:val="00056E46"/>
    <w:rsid w:val="0006266B"/>
    <w:rsid w:val="000702F4"/>
    <w:rsid w:val="00072DEB"/>
    <w:rsid w:val="00074339"/>
    <w:rsid w:val="00077435"/>
    <w:rsid w:val="000827D2"/>
    <w:rsid w:val="00087439"/>
    <w:rsid w:val="000938A5"/>
    <w:rsid w:val="00096B32"/>
    <w:rsid w:val="00097CEE"/>
    <w:rsid w:val="000A365A"/>
    <w:rsid w:val="000A5ACD"/>
    <w:rsid w:val="000A6762"/>
    <w:rsid w:val="000A6C78"/>
    <w:rsid w:val="000B0A76"/>
    <w:rsid w:val="000B0A88"/>
    <w:rsid w:val="000B2CDF"/>
    <w:rsid w:val="000B416A"/>
    <w:rsid w:val="000B75ED"/>
    <w:rsid w:val="000C0BD6"/>
    <w:rsid w:val="000C75BA"/>
    <w:rsid w:val="000C7F7A"/>
    <w:rsid w:val="000D0F05"/>
    <w:rsid w:val="000D13F7"/>
    <w:rsid w:val="000D593D"/>
    <w:rsid w:val="000D68B5"/>
    <w:rsid w:val="000D7336"/>
    <w:rsid w:val="000E1C1F"/>
    <w:rsid w:val="000E2379"/>
    <w:rsid w:val="000E60F3"/>
    <w:rsid w:val="000E6166"/>
    <w:rsid w:val="000E6FD9"/>
    <w:rsid w:val="000E7BC2"/>
    <w:rsid w:val="000F189C"/>
    <w:rsid w:val="000F19F6"/>
    <w:rsid w:val="000F7E87"/>
    <w:rsid w:val="0010118D"/>
    <w:rsid w:val="00103818"/>
    <w:rsid w:val="00103E9F"/>
    <w:rsid w:val="00104413"/>
    <w:rsid w:val="00110CA5"/>
    <w:rsid w:val="00113B39"/>
    <w:rsid w:val="00115C05"/>
    <w:rsid w:val="00115D70"/>
    <w:rsid w:val="00116807"/>
    <w:rsid w:val="001226C8"/>
    <w:rsid w:val="0012632D"/>
    <w:rsid w:val="00126C4F"/>
    <w:rsid w:val="00141E6E"/>
    <w:rsid w:val="00143888"/>
    <w:rsid w:val="0014797A"/>
    <w:rsid w:val="001576D3"/>
    <w:rsid w:val="00163E9C"/>
    <w:rsid w:val="001675B8"/>
    <w:rsid w:val="0017645F"/>
    <w:rsid w:val="00180252"/>
    <w:rsid w:val="001851CA"/>
    <w:rsid w:val="001856C7"/>
    <w:rsid w:val="00193E1D"/>
    <w:rsid w:val="0019501F"/>
    <w:rsid w:val="001A363B"/>
    <w:rsid w:val="001A3E94"/>
    <w:rsid w:val="001B37AA"/>
    <w:rsid w:val="001C0C80"/>
    <w:rsid w:val="001C387A"/>
    <w:rsid w:val="001C7104"/>
    <w:rsid w:val="001D6907"/>
    <w:rsid w:val="001E04C9"/>
    <w:rsid w:val="001E646B"/>
    <w:rsid w:val="001F1705"/>
    <w:rsid w:val="001F1946"/>
    <w:rsid w:val="001F7B65"/>
    <w:rsid w:val="00204320"/>
    <w:rsid w:val="002059E8"/>
    <w:rsid w:val="00207DF3"/>
    <w:rsid w:val="00210A9B"/>
    <w:rsid w:val="0021433B"/>
    <w:rsid w:val="00214E1F"/>
    <w:rsid w:val="0021712F"/>
    <w:rsid w:val="00226ED4"/>
    <w:rsid w:val="00234F41"/>
    <w:rsid w:val="002357F6"/>
    <w:rsid w:val="00240D23"/>
    <w:rsid w:val="00245837"/>
    <w:rsid w:val="00252AAE"/>
    <w:rsid w:val="00257842"/>
    <w:rsid w:val="002579A1"/>
    <w:rsid w:val="00272B6A"/>
    <w:rsid w:val="00277B61"/>
    <w:rsid w:val="00281398"/>
    <w:rsid w:val="0028203C"/>
    <w:rsid w:val="00282892"/>
    <w:rsid w:val="002867C8"/>
    <w:rsid w:val="00292FCA"/>
    <w:rsid w:val="002969E5"/>
    <w:rsid w:val="002A5F4E"/>
    <w:rsid w:val="002A6E5C"/>
    <w:rsid w:val="002B0ED2"/>
    <w:rsid w:val="002B2B12"/>
    <w:rsid w:val="002B4060"/>
    <w:rsid w:val="002C68EB"/>
    <w:rsid w:val="002D1E32"/>
    <w:rsid w:val="002E0944"/>
    <w:rsid w:val="002E1F41"/>
    <w:rsid w:val="002E1FBC"/>
    <w:rsid w:val="002E3637"/>
    <w:rsid w:val="002E6785"/>
    <w:rsid w:val="002F1B40"/>
    <w:rsid w:val="002F56CF"/>
    <w:rsid w:val="002F6769"/>
    <w:rsid w:val="002F6C0B"/>
    <w:rsid w:val="00302983"/>
    <w:rsid w:val="0030545E"/>
    <w:rsid w:val="00306DE4"/>
    <w:rsid w:val="003112A9"/>
    <w:rsid w:val="003168E5"/>
    <w:rsid w:val="00317233"/>
    <w:rsid w:val="00317CF1"/>
    <w:rsid w:val="00323BA9"/>
    <w:rsid w:val="00325318"/>
    <w:rsid w:val="00330776"/>
    <w:rsid w:val="0033086E"/>
    <w:rsid w:val="0033161C"/>
    <w:rsid w:val="003364E9"/>
    <w:rsid w:val="003463F5"/>
    <w:rsid w:val="00347271"/>
    <w:rsid w:val="0034733C"/>
    <w:rsid w:val="00356AFC"/>
    <w:rsid w:val="00361E09"/>
    <w:rsid w:val="0036577C"/>
    <w:rsid w:val="00370DF5"/>
    <w:rsid w:val="003716E3"/>
    <w:rsid w:val="0038236C"/>
    <w:rsid w:val="0038353D"/>
    <w:rsid w:val="0039089F"/>
    <w:rsid w:val="00391EFA"/>
    <w:rsid w:val="003948D3"/>
    <w:rsid w:val="003A2D4B"/>
    <w:rsid w:val="003A3790"/>
    <w:rsid w:val="003A511E"/>
    <w:rsid w:val="003A66D4"/>
    <w:rsid w:val="003A72EC"/>
    <w:rsid w:val="003A79B4"/>
    <w:rsid w:val="003B392E"/>
    <w:rsid w:val="003C0176"/>
    <w:rsid w:val="003C3F88"/>
    <w:rsid w:val="003D10A1"/>
    <w:rsid w:val="003D1758"/>
    <w:rsid w:val="003D1ADE"/>
    <w:rsid w:val="003D2C26"/>
    <w:rsid w:val="003D3210"/>
    <w:rsid w:val="003D4560"/>
    <w:rsid w:val="003E4551"/>
    <w:rsid w:val="003E5126"/>
    <w:rsid w:val="003E68DE"/>
    <w:rsid w:val="003E76B9"/>
    <w:rsid w:val="003F2783"/>
    <w:rsid w:val="003F3C5C"/>
    <w:rsid w:val="00401DAB"/>
    <w:rsid w:val="00406C90"/>
    <w:rsid w:val="0041507E"/>
    <w:rsid w:val="00424A12"/>
    <w:rsid w:val="00427539"/>
    <w:rsid w:val="004317E6"/>
    <w:rsid w:val="00431D2F"/>
    <w:rsid w:val="00432582"/>
    <w:rsid w:val="00433AEB"/>
    <w:rsid w:val="004357BE"/>
    <w:rsid w:val="00436BAB"/>
    <w:rsid w:val="0044101C"/>
    <w:rsid w:val="004459E2"/>
    <w:rsid w:val="00447D15"/>
    <w:rsid w:val="00463008"/>
    <w:rsid w:val="0046370C"/>
    <w:rsid w:val="00463820"/>
    <w:rsid w:val="004679D2"/>
    <w:rsid w:val="00470F96"/>
    <w:rsid w:val="00472A71"/>
    <w:rsid w:val="00476DC4"/>
    <w:rsid w:val="00480B93"/>
    <w:rsid w:val="00490BF7"/>
    <w:rsid w:val="00491594"/>
    <w:rsid w:val="00492D6C"/>
    <w:rsid w:val="004B0E2F"/>
    <w:rsid w:val="004B3F88"/>
    <w:rsid w:val="004B5189"/>
    <w:rsid w:val="004B77EC"/>
    <w:rsid w:val="004C37D5"/>
    <w:rsid w:val="004C509B"/>
    <w:rsid w:val="004C6810"/>
    <w:rsid w:val="004C6E3F"/>
    <w:rsid w:val="004D37F7"/>
    <w:rsid w:val="004D3FA7"/>
    <w:rsid w:val="004D6AB4"/>
    <w:rsid w:val="004E6FD4"/>
    <w:rsid w:val="004E7923"/>
    <w:rsid w:val="004F5112"/>
    <w:rsid w:val="004F6314"/>
    <w:rsid w:val="004F68A2"/>
    <w:rsid w:val="00506C5A"/>
    <w:rsid w:val="00507873"/>
    <w:rsid w:val="00516D3E"/>
    <w:rsid w:val="0052670A"/>
    <w:rsid w:val="00526D02"/>
    <w:rsid w:val="00530CD5"/>
    <w:rsid w:val="00540A79"/>
    <w:rsid w:val="00547FD2"/>
    <w:rsid w:val="00550F3A"/>
    <w:rsid w:val="00553803"/>
    <w:rsid w:val="0056491D"/>
    <w:rsid w:val="0056518A"/>
    <w:rsid w:val="0056627C"/>
    <w:rsid w:val="00567D97"/>
    <w:rsid w:val="00567F28"/>
    <w:rsid w:val="00570725"/>
    <w:rsid w:val="005753BA"/>
    <w:rsid w:val="00586CF7"/>
    <w:rsid w:val="00587FC5"/>
    <w:rsid w:val="005909D6"/>
    <w:rsid w:val="0059265B"/>
    <w:rsid w:val="005A027D"/>
    <w:rsid w:val="005A3C3C"/>
    <w:rsid w:val="005A40A9"/>
    <w:rsid w:val="005A59B9"/>
    <w:rsid w:val="005B45FC"/>
    <w:rsid w:val="005B5054"/>
    <w:rsid w:val="005B6D19"/>
    <w:rsid w:val="005B7F62"/>
    <w:rsid w:val="005C327E"/>
    <w:rsid w:val="005F1607"/>
    <w:rsid w:val="005F17C1"/>
    <w:rsid w:val="005F3C74"/>
    <w:rsid w:val="005F3CE4"/>
    <w:rsid w:val="005F4A6A"/>
    <w:rsid w:val="005F7C74"/>
    <w:rsid w:val="006062C5"/>
    <w:rsid w:val="006106A9"/>
    <w:rsid w:val="006135E9"/>
    <w:rsid w:val="00615894"/>
    <w:rsid w:val="00615942"/>
    <w:rsid w:val="006164DB"/>
    <w:rsid w:val="00621E94"/>
    <w:rsid w:val="00626F8C"/>
    <w:rsid w:val="00633551"/>
    <w:rsid w:val="00633C35"/>
    <w:rsid w:val="006349D3"/>
    <w:rsid w:val="00640C96"/>
    <w:rsid w:val="00646D2C"/>
    <w:rsid w:val="006630BF"/>
    <w:rsid w:val="00663106"/>
    <w:rsid w:val="00663908"/>
    <w:rsid w:val="00664EEB"/>
    <w:rsid w:val="0066694D"/>
    <w:rsid w:val="006705E7"/>
    <w:rsid w:val="00671114"/>
    <w:rsid w:val="0067328C"/>
    <w:rsid w:val="00673470"/>
    <w:rsid w:val="00680163"/>
    <w:rsid w:val="00691AD2"/>
    <w:rsid w:val="006970EC"/>
    <w:rsid w:val="006975F0"/>
    <w:rsid w:val="006A0A90"/>
    <w:rsid w:val="006A50CE"/>
    <w:rsid w:val="006A768F"/>
    <w:rsid w:val="006A7964"/>
    <w:rsid w:val="006B2727"/>
    <w:rsid w:val="006B5BE1"/>
    <w:rsid w:val="006C03CC"/>
    <w:rsid w:val="006C03D4"/>
    <w:rsid w:val="006C52F8"/>
    <w:rsid w:val="006D0B91"/>
    <w:rsid w:val="006D17B6"/>
    <w:rsid w:val="006D1C19"/>
    <w:rsid w:val="006D7F00"/>
    <w:rsid w:val="006E06C9"/>
    <w:rsid w:val="006E6448"/>
    <w:rsid w:val="006F183C"/>
    <w:rsid w:val="006F63DA"/>
    <w:rsid w:val="00701B53"/>
    <w:rsid w:val="007074C1"/>
    <w:rsid w:val="007079DE"/>
    <w:rsid w:val="00713065"/>
    <w:rsid w:val="00714435"/>
    <w:rsid w:val="007227FF"/>
    <w:rsid w:val="00723D00"/>
    <w:rsid w:val="00724458"/>
    <w:rsid w:val="0072736A"/>
    <w:rsid w:val="00733694"/>
    <w:rsid w:val="00737810"/>
    <w:rsid w:val="007526BB"/>
    <w:rsid w:val="007605C8"/>
    <w:rsid w:val="00760D21"/>
    <w:rsid w:val="00764A71"/>
    <w:rsid w:val="00772572"/>
    <w:rsid w:val="00773351"/>
    <w:rsid w:val="0078295F"/>
    <w:rsid w:val="00783275"/>
    <w:rsid w:val="0078648A"/>
    <w:rsid w:val="00793376"/>
    <w:rsid w:val="007A1975"/>
    <w:rsid w:val="007A3FEC"/>
    <w:rsid w:val="007B69B2"/>
    <w:rsid w:val="007C1380"/>
    <w:rsid w:val="007D1FCE"/>
    <w:rsid w:val="007D57D6"/>
    <w:rsid w:val="007D6523"/>
    <w:rsid w:val="007E13EE"/>
    <w:rsid w:val="007E6060"/>
    <w:rsid w:val="007F0A57"/>
    <w:rsid w:val="007F1A62"/>
    <w:rsid w:val="007F3C1A"/>
    <w:rsid w:val="007F7010"/>
    <w:rsid w:val="0080661A"/>
    <w:rsid w:val="00813326"/>
    <w:rsid w:val="00816B0E"/>
    <w:rsid w:val="008228A5"/>
    <w:rsid w:val="00823247"/>
    <w:rsid w:val="008233C7"/>
    <w:rsid w:val="0082737A"/>
    <w:rsid w:val="00832494"/>
    <w:rsid w:val="00832FD7"/>
    <w:rsid w:val="00833129"/>
    <w:rsid w:val="008340DA"/>
    <w:rsid w:val="00834A0E"/>
    <w:rsid w:val="00834BC7"/>
    <w:rsid w:val="00836485"/>
    <w:rsid w:val="00837E15"/>
    <w:rsid w:val="00841AA0"/>
    <w:rsid w:val="00841C4E"/>
    <w:rsid w:val="008435DB"/>
    <w:rsid w:val="00847576"/>
    <w:rsid w:val="0085414D"/>
    <w:rsid w:val="008672CF"/>
    <w:rsid w:val="00867C57"/>
    <w:rsid w:val="00876218"/>
    <w:rsid w:val="0087638A"/>
    <w:rsid w:val="008766B4"/>
    <w:rsid w:val="008951DB"/>
    <w:rsid w:val="00895EDB"/>
    <w:rsid w:val="008A35B9"/>
    <w:rsid w:val="008A3AE8"/>
    <w:rsid w:val="008A6414"/>
    <w:rsid w:val="008B380B"/>
    <w:rsid w:val="008B67BF"/>
    <w:rsid w:val="008C0C0D"/>
    <w:rsid w:val="008C29F8"/>
    <w:rsid w:val="008C3CFB"/>
    <w:rsid w:val="008C5181"/>
    <w:rsid w:val="008D037B"/>
    <w:rsid w:val="008D288C"/>
    <w:rsid w:val="008D3521"/>
    <w:rsid w:val="008D3885"/>
    <w:rsid w:val="008D560E"/>
    <w:rsid w:val="008E19A5"/>
    <w:rsid w:val="008E2756"/>
    <w:rsid w:val="008E28B0"/>
    <w:rsid w:val="008E37D1"/>
    <w:rsid w:val="008E4029"/>
    <w:rsid w:val="008E62EE"/>
    <w:rsid w:val="008F3B96"/>
    <w:rsid w:val="008F697D"/>
    <w:rsid w:val="008F72DF"/>
    <w:rsid w:val="008F77B7"/>
    <w:rsid w:val="00904954"/>
    <w:rsid w:val="00906DCA"/>
    <w:rsid w:val="00916E45"/>
    <w:rsid w:val="0091733F"/>
    <w:rsid w:val="009210EF"/>
    <w:rsid w:val="009213D1"/>
    <w:rsid w:val="00921A7E"/>
    <w:rsid w:val="009226B0"/>
    <w:rsid w:val="009279E1"/>
    <w:rsid w:val="009343EF"/>
    <w:rsid w:val="009345F8"/>
    <w:rsid w:val="00941988"/>
    <w:rsid w:val="0094295F"/>
    <w:rsid w:val="00942F63"/>
    <w:rsid w:val="00943088"/>
    <w:rsid w:val="00943D0F"/>
    <w:rsid w:val="00945A46"/>
    <w:rsid w:val="00946EAA"/>
    <w:rsid w:val="0095314C"/>
    <w:rsid w:val="00956B1F"/>
    <w:rsid w:val="0096000F"/>
    <w:rsid w:val="00964105"/>
    <w:rsid w:val="00966DDA"/>
    <w:rsid w:val="00981BA7"/>
    <w:rsid w:val="00982D63"/>
    <w:rsid w:val="00985933"/>
    <w:rsid w:val="0099201D"/>
    <w:rsid w:val="00992CB5"/>
    <w:rsid w:val="0099374F"/>
    <w:rsid w:val="00997FEE"/>
    <w:rsid w:val="009B11E5"/>
    <w:rsid w:val="009B188D"/>
    <w:rsid w:val="009C5678"/>
    <w:rsid w:val="009D2DD8"/>
    <w:rsid w:val="009E1ACD"/>
    <w:rsid w:val="009F5474"/>
    <w:rsid w:val="009F7E58"/>
    <w:rsid w:val="00A013F9"/>
    <w:rsid w:val="00A0176F"/>
    <w:rsid w:val="00A027B9"/>
    <w:rsid w:val="00A02A00"/>
    <w:rsid w:val="00A02FB8"/>
    <w:rsid w:val="00A03980"/>
    <w:rsid w:val="00A04337"/>
    <w:rsid w:val="00A05086"/>
    <w:rsid w:val="00A052C6"/>
    <w:rsid w:val="00A0596D"/>
    <w:rsid w:val="00A0616B"/>
    <w:rsid w:val="00A1030F"/>
    <w:rsid w:val="00A10D22"/>
    <w:rsid w:val="00A112FE"/>
    <w:rsid w:val="00A17914"/>
    <w:rsid w:val="00A253D8"/>
    <w:rsid w:val="00A27EBC"/>
    <w:rsid w:val="00A31861"/>
    <w:rsid w:val="00A336B3"/>
    <w:rsid w:val="00A34D92"/>
    <w:rsid w:val="00A42D96"/>
    <w:rsid w:val="00A521BC"/>
    <w:rsid w:val="00A56E0D"/>
    <w:rsid w:val="00A62B28"/>
    <w:rsid w:val="00A675F7"/>
    <w:rsid w:val="00A730EE"/>
    <w:rsid w:val="00A9020A"/>
    <w:rsid w:val="00A94F01"/>
    <w:rsid w:val="00AB4A16"/>
    <w:rsid w:val="00AB55B1"/>
    <w:rsid w:val="00AC2B60"/>
    <w:rsid w:val="00AC4FB5"/>
    <w:rsid w:val="00AC7A34"/>
    <w:rsid w:val="00AD20AF"/>
    <w:rsid w:val="00AD63DA"/>
    <w:rsid w:val="00AD722B"/>
    <w:rsid w:val="00AF0FE5"/>
    <w:rsid w:val="00AF1BCB"/>
    <w:rsid w:val="00AF7DDD"/>
    <w:rsid w:val="00B001FD"/>
    <w:rsid w:val="00B00C82"/>
    <w:rsid w:val="00B06432"/>
    <w:rsid w:val="00B17A91"/>
    <w:rsid w:val="00B20499"/>
    <w:rsid w:val="00B22DDE"/>
    <w:rsid w:val="00B2327F"/>
    <w:rsid w:val="00B23460"/>
    <w:rsid w:val="00B238F7"/>
    <w:rsid w:val="00B24123"/>
    <w:rsid w:val="00B24B45"/>
    <w:rsid w:val="00B27FAD"/>
    <w:rsid w:val="00B333E9"/>
    <w:rsid w:val="00B33E8E"/>
    <w:rsid w:val="00B3649C"/>
    <w:rsid w:val="00B424CE"/>
    <w:rsid w:val="00B42C30"/>
    <w:rsid w:val="00B45B3E"/>
    <w:rsid w:val="00B503C9"/>
    <w:rsid w:val="00B607E3"/>
    <w:rsid w:val="00B71D58"/>
    <w:rsid w:val="00B82686"/>
    <w:rsid w:val="00B82C70"/>
    <w:rsid w:val="00B832AA"/>
    <w:rsid w:val="00B873E5"/>
    <w:rsid w:val="00B92178"/>
    <w:rsid w:val="00B95CD9"/>
    <w:rsid w:val="00BB4360"/>
    <w:rsid w:val="00BB7A7E"/>
    <w:rsid w:val="00BC4178"/>
    <w:rsid w:val="00BC6DBF"/>
    <w:rsid w:val="00BD3900"/>
    <w:rsid w:val="00BD785F"/>
    <w:rsid w:val="00BE2EBF"/>
    <w:rsid w:val="00BE3300"/>
    <w:rsid w:val="00BF4D9E"/>
    <w:rsid w:val="00BF5737"/>
    <w:rsid w:val="00BF5F93"/>
    <w:rsid w:val="00C01FB7"/>
    <w:rsid w:val="00C0639A"/>
    <w:rsid w:val="00C1532A"/>
    <w:rsid w:val="00C1577F"/>
    <w:rsid w:val="00C2124D"/>
    <w:rsid w:val="00C2702B"/>
    <w:rsid w:val="00C2769F"/>
    <w:rsid w:val="00C30F2F"/>
    <w:rsid w:val="00C30FB6"/>
    <w:rsid w:val="00C31143"/>
    <w:rsid w:val="00C35652"/>
    <w:rsid w:val="00C42CA3"/>
    <w:rsid w:val="00C53169"/>
    <w:rsid w:val="00C551BB"/>
    <w:rsid w:val="00C556E7"/>
    <w:rsid w:val="00C568A6"/>
    <w:rsid w:val="00C6501C"/>
    <w:rsid w:val="00C66B25"/>
    <w:rsid w:val="00C7318E"/>
    <w:rsid w:val="00C8228A"/>
    <w:rsid w:val="00C834E7"/>
    <w:rsid w:val="00C8420C"/>
    <w:rsid w:val="00C947BC"/>
    <w:rsid w:val="00CA0CEA"/>
    <w:rsid w:val="00CB4ADB"/>
    <w:rsid w:val="00CB5CE4"/>
    <w:rsid w:val="00CB612B"/>
    <w:rsid w:val="00CC07CB"/>
    <w:rsid w:val="00CC4BF7"/>
    <w:rsid w:val="00CC7AAD"/>
    <w:rsid w:val="00CD098E"/>
    <w:rsid w:val="00CD52D6"/>
    <w:rsid w:val="00CE09B8"/>
    <w:rsid w:val="00CE0E31"/>
    <w:rsid w:val="00CE2576"/>
    <w:rsid w:val="00CE39AB"/>
    <w:rsid w:val="00CE5550"/>
    <w:rsid w:val="00CE74E9"/>
    <w:rsid w:val="00CE7E1D"/>
    <w:rsid w:val="00CF2243"/>
    <w:rsid w:val="00D014C0"/>
    <w:rsid w:val="00D03D29"/>
    <w:rsid w:val="00D06DA3"/>
    <w:rsid w:val="00D1070D"/>
    <w:rsid w:val="00D12956"/>
    <w:rsid w:val="00D156A9"/>
    <w:rsid w:val="00D15B2B"/>
    <w:rsid w:val="00D168E2"/>
    <w:rsid w:val="00D1779E"/>
    <w:rsid w:val="00D22491"/>
    <w:rsid w:val="00D251B7"/>
    <w:rsid w:val="00D253AC"/>
    <w:rsid w:val="00D256D7"/>
    <w:rsid w:val="00D31938"/>
    <w:rsid w:val="00D3347F"/>
    <w:rsid w:val="00D37051"/>
    <w:rsid w:val="00D3707C"/>
    <w:rsid w:val="00D42AB4"/>
    <w:rsid w:val="00D42DC3"/>
    <w:rsid w:val="00D463BD"/>
    <w:rsid w:val="00D500F1"/>
    <w:rsid w:val="00D565F2"/>
    <w:rsid w:val="00D60E76"/>
    <w:rsid w:val="00D61036"/>
    <w:rsid w:val="00D6483A"/>
    <w:rsid w:val="00D72B6D"/>
    <w:rsid w:val="00D807D4"/>
    <w:rsid w:val="00D8168A"/>
    <w:rsid w:val="00D8336F"/>
    <w:rsid w:val="00D91EF6"/>
    <w:rsid w:val="00D93C9B"/>
    <w:rsid w:val="00D944B9"/>
    <w:rsid w:val="00D96084"/>
    <w:rsid w:val="00D97762"/>
    <w:rsid w:val="00D99F76"/>
    <w:rsid w:val="00DA09FF"/>
    <w:rsid w:val="00DA39E6"/>
    <w:rsid w:val="00DA4978"/>
    <w:rsid w:val="00DB00F4"/>
    <w:rsid w:val="00DB3F9A"/>
    <w:rsid w:val="00DB68A5"/>
    <w:rsid w:val="00DC7C6E"/>
    <w:rsid w:val="00DD2CD6"/>
    <w:rsid w:val="00DD46A0"/>
    <w:rsid w:val="00DD6FB6"/>
    <w:rsid w:val="00DE2A44"/>
    <w:rsid w:val="00DE2AE4"/>
    <w:rsid w:val="00DE4752"/>
    <w:rsid w:val="00DF00AC"/>
    <w:rsid w:val="00DF72A6"/>
    <w:rsid w:val="00E03F01"/>
    <w:rsid w:val="00E04BA4"/>
    <w:rsid w:val="00E15B1D"/>
    <w:rsid w:val="00E202F8"/>
    <w:rsid w:val="00E21A44"/>
    <w:rsid w:val="00E25F4E"/>
    <w:rsid w:val="00E3507D"/>
    <w:rsid w:val="00E37060"/>
    <w:rsid w:val="00E37A9F"/>
    <w:rsid w:val="00E40EDB"/>
    <w:rsid w:val="00E53631"/>
    <w:rsid w:val="00E5375C"/>
    <w:rsid w:val="00E56DCE"/>
    <w:rsid w:val="00E61470"/>
    <w:rsid w:val="00E61803"/>
    <w:rsid w:val="00E62348"/>
    <w:rsid w:val="00E67138"/>
    <w:rsid w:val="00E73913"/>
    <w:rsid w:val="00E76486"/>
    <w:rsid w:val="00E77128"/>
    <w:rsid w:val="00E8056D"/>
    <w:rsid w:val="00E911EE"/>
    <w:rsid w:val="00E93EA9"/>
    <w:rsid w:val="00EA5D0F"/>
    <w:rsid w:val="00EA672E"/>
    <w:rsid w:val="00EB00CF"/>
    <w:rsid w:val="00EB2642"/>
    <w:rsid w:val="00EB3EAB"/>
    <w:rsid w:val="00EB440F"/>
    <w:rsid w:val="00EB525B"/>
    <w:rsid w:val="00EC29AE"/>
    <w:rsid w:val="00EC3255"/>
    <w:rsid w:val="00ED0CE5"/>
    <w:rsid w:val="00ED77F5"/>
    <w:rsid w:val="00EF232B"/>
    <w:rsid w:val="00F03FB1"/>
    <w:rsid w:val="00F109FB"/>
    <w:rsid w:val="00F161F7"/>
    <w:rsid w:val="00F17761"/>
    <w:rsid w:val="00F17D8E"/>
    <w:rsid w:val="00F213C8"/>
    <w:rsid w:val="00F33544"/>
    <w:rsid w:val="00F37D11"/>
    <w:rsid w:val="00F37E83"/>
    <w:rsid w:val="00F4099A"/>
    <w:rsid w:val="00F41C7B"/>
    <w:rsid w:val="00F453C9"/>
    <w:rsid w:val="00F51EF4"/>
    <w:rsid w:val="00F56958"/>
    <w:rsid w:val="00F639EA"/>
    <w:rsid w:val="00F66D61"/>
    <w:rsid w:val="00F70C84"/>
    <w:rsid w:val="00F70D88"/>
    <w:rsid w:val="00F723AC"/>
    <w:rsid w:val="00F7560F"/>
    <w:rsid w:val="00F7680B"/>
    <w:rsid w:val="00F768B2"/>
    <w:rsid w:val="00F770A0"/>
    <w:rsid w:val="00F809F7"/>
    <w:rsid w:val="00F91589"/>
    <w:rsid w:val="00F9708C"/>
    <w:rsid w:val="00FA13E0"/>
    <w:rsid w:val="00FB6B34"/>
    <w:rsid w:val="00FB7F28"/>
    <w:rsid w:val="00FC1A28"/>
    <w:rsid w:val="00FC21EF"/>
    <w:rsid w:val="00FC7BF0"/>
    <w:rsid w:val="00FD1E54"/>
    <w:rsid w:val="00FE3D5F"/>
    <w:rsid w:val="00FE4824"/>
    <w:rsid w:val="00FF1083"/>
    <w:rsid w:val="00FF12F8"/>
    <w:rsid w:val="00FF4E28"/>
    <w:rsid w:val="00FF5607"/>
    <w:rsid w:val="00FF7694"/>
    <w:rsid w:val="00FF775A"/>
    <w:rsid w:val="019F5265"/>
    <w:rsid w:val="01E307A2"/>
    <w:rsid w:val="02AA47FF"/>
    <w:rsid w:val="0518D072"/>
    <w:rsid w:val="055BA36B"/>
    <w:rsid w:val="05A6D9C6"/>
    <w:rsid w:val="06128C52"/>
    <w:rsid w:val="06817274"/>
    <w:rsid w:val="08313257"/>
    <w:rsid w:val="08468FA4"/>
    <w:rsid w:val="09C99B5E"/>
    <w:rsid w:val="0AB47383"/>
    <w:rsid w:val="0B02DD50"/>
    <w:rsid w:val="0B6AED3D"/>
    <w:rsid w:val="0C07EA58"/>
    <w:rsid w:val="0C98A82A"/>
    <w:rsid w:val="0CD72DD4"/>
    <w:rsid w:val="0D50E93C"/>
    <w:rsid w:val="0DD65635"/>
    <w:rsid w:val="0E02734F"/>
    <w:rsid w:val="0FAFF765"/>
    <w:rsid w:val="0FB5B56E"/>
    <w:rsid w:val="0FEC74E2"/>
    <w:rsid w:val="109703BB"/>
    <w:rsid w:val="118888AE"/>
    <w:rsid w:val="11A0AE56"/>
    <w:rsid w:val="120B3408"/>
    <w:rsid w:val="12633EA5"/>
    <w:rsid w:val="127B6854"/>
    <w:rsid w:val="12A02B4C"/>
    <w:rsid w:val="12AAE1FA"/>
    <w:rsid w:val="15521D57"/>
    <w:rsid w:val="160662A4"/>
    <w:rsid w:val="167467CB"/>
    <w:rsid w:val="16864913"/>
    <w:rsid w:val="17265863"/>
    <w:rsid w:val="17C1EEF6"/>
    <w:rsid w:val="181BC2C6"/>
    <w:rsid w:val="18AA726B"/>
    <w:rsid w:val="18DFD2C6"/>
    <w:rsid w:val="19851D0C"/>
    <w:rsid w:val="19D37697"/>
    <w:rsid w:val="1B5DC6C0"/>
    <w:rsid w:val="1B61C8D1"/>
    <w:rsid w:val="1C14BFB6"/>
    <w:rsid w:val="1C8B79FE"/>
    <w:rsid w:val="1D024996"/>
    <w:rsid w:val="1D0F7BF8"/>
    <w:rsid w:val="1D768992"/>
    <w:rsid w:val="1D7FC947"/>
    <w:rsid w:val="1DB75631"/>
    <w:rsid w:val="1E049468"/>
    <w:rsid w:val="1FFC7E45"/>
    <w:rsid w:val="20C98E7D"/>
    <w:rsid w:val="21A8EEA5"/>
    <w:rsid w:val="224C24CF"/>
    <w:rsid w:val="2260E028"/>
    <w:rsid w:val="24C89C44"/>
    <w:rsid w:val="2542DD94"/>
    <w:rsid w:val="25AA3E68"/>
    <w:rsid w:val="26343766"/>
    <w:rsid w:val="2669828B"/>
    <w:rsid w:val="266C4275"/>
    <w:rsid w:val="266D35A8"/>
    <w:rsid w:val="28211EB3"/>
    <w:rsid w:val="2843090A"/>
    <w:rsid w:val="28B7D452"/>
    <w:rsid w:val="299AA2C3"/>
    <w:rsid w:val="29CDF004"/>
    <w:rsid w:val="2A18650E"/>
    <w:rsid w:val="2A2CC61F"/>
    <w:rsid w:val="2C0966FF"/>
    <w:rsid w:val="2C796093"/>
    <w:rsid w:val="2CD9F89A"/>
    <w:rsid w:val="2D0FA7E7"/>
    <w:rsid w:val="2D60AFAE"/>
    <w:rsid w:val="2E0070CE"/>
    <w:rsid w:val="2EC5819D"/>
    <w:rsid w:val="2EFDA8C3"/>
    <w:rsid w:val="2F102AD2"/>
    <w:rsid w:val="30D3697E"/>
    <w:rsid w:val="315E4761"/>
    <w:rsid w:val="32BB77E8"/>
    <w:rsid w:val="345F37B4"/>
    <w:rsid w:val="35D2080A"/>
    <w:rsid w:val="36C0845E"/>
    <w:rsid w:val="37499371"/>
    <w:rsid w:val="37CBA54D"/>
    <w:rsid w:val="37DCA60E"/>
    <w:rsid w:val="37ED25D6"/>
    <w:rsid w:val="387445C9"/>
    <w:rsid w:val="38F4630E"/>
    <w:rsid w:val="395FE85A"/>
    <w:rsid w:val="39E693EE"/>
    <w:rsid w:val="3A92AEF4"/>
    <w:rsid w:val="3B4B318B"/>
    <w:rsid w:val="3CD8AF8F"/>
    <w:rsid w:val="3D7A7527"/>
    <w:rsid w:val="3E9F4D0A"/>
    <w:rsid w:val="3EFE2AFE"/>
    <w:rsid w:val="3F9793E4"/>
    <w:rsid w:val="3F9C0570"/>
    <w:rsid w:val="3FC1177B"/>
    <w:rsid w:val="3FE3A849"/>
    <w:rsid w:val="3FEF8645"/>
    <w:rsid w:val="40A05120"/>
    <w:rsid w:val="40AEF3D8"/>
    <w:rsid w:val="415A169B"/>
    <w:rsid w:val="41938A3B"/>
    <w:rsid w:val="41A272CF"/>
    <w:rsid w:val="421F86B2"/>
    <w:rsid w:val="427F7EDC"/>
    <w:rsid w:val="42D0E937"/>
    <w:rsid w:val="4386B8B3"/>
    <w:rsid w:val="43D965EA"/>
    <w:rsid w:val="43DA0B29"/>
    <w:rsid w:val="443F1EF2"/>
    <w:rsid w:val="44417F37"/>
    <w:rsid w:val="44934B81"/>
    <w:rsid w:val="45453ECC"/>
    <w:rsid w:val="4586D844"/>
    <w:rsid w:val="465D226D"/>
    <w:rsid w:val="46BEFD00"/>
    <w:rsid w:val="46C15D26"/>
    <w:rsid w:val="4725E314"/>
    <w:rsid w:val="477B383B"/>
    <w:rsid w:val="484B8831"/>
    <w:rsid w:val="48C128B6"/>
    <w:rsid w:val="4A0F70B8"/>
    <w:rsid w:val="4B660F4E"/>
    <w:rsid w:val="4B87F26B"/>
    <w:rsid w:val="4BBB96F4"/>
    <w:rsid w:val="4C7D20F9"/>
    <w:rsid w:val="4CED762E"/>
    <w:rsid w:val="4E02F43F"/>
    <w:rsid w:val="4E69047E"/>
    <w:rsid w:val="4F2A21AE"/>
    <w:rsid w:val="506B61DF"/>
    <w:rsid w:val="50D7A58B"/>
    <w:rsid w:val="51261B66"/>
    <w:rsid w:val="51379C0B"/>
    <w:rsid w:val="513FEE1A"/>
    <w:rsid w:val="5216C67D"/>
    <w:rsid w:val="525CF7D0"/>
    <w:rsid w:val="52C39AFC"/>
    <w:rsid w:val="5389A7F4"/>
    <w:rsid w:val="540BD995"/>
    <w:rsid w:val="542229E5"/>
    <w:rsid w:val="5494066C"/>
    <w:rsid w:val="54A014BC"/>
    <w:rsid w:val="54D140EC"/>
    <w:rsid w:val="55741A1C"/>
    <w:rsid w:val="566BEB09"/>
    <w:rsid w:val="58A4DCF5"/>
    <w:rsid w:val="58B126E7"/>
    <w:rsid w:val="596DB2F3"/>
    <w:rsid w:val="59AEB1ED"/>
    <w:rsid w:val="59B6F1D4"/>
    <w:rsid w:val="5A94E570"/>
    <w:rsid w:val="5AAE8802"/>
    <w:rsid w:val="5B645AE0"/>
    <w:rsid w:val="5BFD5098"/>
    <w:rsid w:val="5C261E9D"/>
    <w:rsid w:val="5C509831"/>
    <w:rsid w:val="5CAA2C5F"/>
    <w:rsid w:val="5D8E3164"/>
    <w:rsid w:val="5DAF58F8"/>
    <w:rsid w:val="5E3DA1C3"/>
    <w:rsid w:val="5E47214D"/>
    <w:rsid w:val="5E941D40"/>
    <w:rsid w:val="5ECEB9C7"/>
    <w:rsid w:val="5FAC5F32"/>
    <w:rsid w:val="5FB68080"/>
    <w:rsid w:val="603DF928"/>
    <w:rsid w:val="61FDCFB7"/>
    <w:rsid w:val="639F3473"/>
    <w:rsid w:val="64088667"/>
    <w:rsid w:val="648094C4"/>
    <w:rsid w:val="64813824"/>
    <w:rsid w:val="64AA0170"/>
    <w:rsid w:val="657D11A7"/>
    <w:rsid w:val="66B537AC"/>
    <w:rsid w:val="66BD3DBE"/>
    <w:rsid w:val="6707D1AD"/>
    <w:rsid w:val="67134B5E"/>
    <w:rsid w:val="6787DCA8"/>
    <w:rsid w:val="67C2C419"/>
    <w:rsid w:val="67EC9B68"/>
    <w:rsid w:val="6A138AD3"/>
    <w:rsid w:val="6A69582B"/>
    <w:rsid w:val="6AB2E1A2"/>
    <w:rsid w:val="6AB9C4BB"/>
    <w:rsid w:val="6AE4D70F"/>
    <w:rsid w:val="6B1C4008"/>
    <w:rsid w:val="6BD95DDE"/>
    <w:rsid w:val="6C4EAC8C"/>
    <w:rsid w:val="6C8FF5FE"/>
    <w:rsid w:val="6CA5BFF4"/>
    <w:rsid w:val="6D7A9564"/>
    <w:rsid w:val="6E12C720"/>
    <w:rsid w:val="6EBA2B54"/>
    <w:rsid w:val="6ED85B14"/>
    <w:rsid w:val="6FA8C1B9"/>
    <w:rsid w:val="6FD4B152"/>
    <w:rsid w:val="6FDE577B"/>
    <w:rsid w:val="7019A18E"/>
    <w:rsid w:val="71533314"/>
    <w:rsid w:val="71D582AF"/>
    <w:rsid w:val="7271A42D"/>
    <w:rsid w:val="754F732A"/>
    <w:rsid w:val="75AD8A7B"/>
    <w:rsid w:val="75CE3736"/>
    <w:rsid w:val="76191B43"/>
    <w:rsid w:val="7637B2AB"/>
    <w:rsid w:val="7715423A"/>
    <w:rsid w:val="7792F216"/>
    <w:rsid w:val="77FB7C00"/>
    <w:rsid w:val="783532DB"/>
    <w:rsid w:val="78530584"/>
    <w:rsid w:val="79957041"/>
    <w:rsid w:val="79998B66"/>
    <w:rsid w:val="79F8E7EE"/>
    <w:rsid w:val="79FFD6F8"/>
    <w:rsid w:val="7AE35EE3"/>
    <w:rsid w:val="7B88D56E"/>
    <w:rsid w:val="7BF38D06"/>
    <w:rsid w:val="7C6021B1"/>
    <w:rsid w:val="7C9E995D"/>
    <w:rsid w:val="7F11275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DF5C1F6"/>
  <w15:chartTrackingRefBased/>
  <w15:docId w15:val="{55B3C009-692B-4843-A475-792D60F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435"/>
    <w:pPr>
      <w:spacing w:after="0" w:line="240" w:lineRule="auto"/>
    </w:pPr>
    <w:rPr>
      <w:rFonts w:ascii="Tahoma" w:eastAsia="Times New Roman" w:hAnsi="Tahoma" w:cs="Times New Roman"/>
      <w:sz w:val="20"/>
      <w:szCs w:val="24"/>
      <w:lang w:val="en-GB"/>
    </w:rPr>
  </w:style>
  <w:style w:type="paragraph" w:styleId="Kop1">
    <w:name w:val="heading 1"/>
    <w:basedOn w:val="Standaard"/>
    <w:next w:val="Standaard"/>
    <w:link w:val="Kop1Char"/>
    <w:qFormat/>
    <w:rsid w:val="00BB4360"/>
    <w:pPr>
      <w:keepNext/>
      <w:pageBreakBefore/>
      <w:numPr>
        <w:numId w:val="2"/>
      </w:numPr>
      <w:shd w:val="clear" w:color="auto" w:fill="00008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link w:val="Kop2Char"/>
    <w:unhideWhenUsed/>
    <w:qFormat/>
    <w:rsid w:val="00BB4360"/>
    <w:pPr>
      <w:keepNext/>
      <w:numPr>
        <w:ilvl w:val="1"/>
        <w:numId w:val="2"/>
      </w:numPr>
      <w:pBdr>
        <w:top w:val="single" w:sz="24" w:space="1" w:color="000080"/>
      </w:pBdr>
      <w:spacing w:before="240" w:after="60"/>
      <w:jc w:val="both"/>
      <w:outlineLvl w:val="1"/>
    </w:pPr>
    <w:rPr>
      <w:b/>
      <w:color w:val="000080"/>
      <w:sz w:val="28"/>
      <w:szCs w:val="20"/>
      <w:lang w:val="nl-BE"/>
    </w:rPr>
  </w:style>
  <w:style w:type="paragraph" w:styleId="Kop3">
    <w:name w:val="heading 3"/>
    <w:aliases w:val="Chapter x.x.x,H3,Underrubrik2,heading 3"/>
    <w:basedOn w:val="Standaard"/>
    <w:next w:val="Standaard"/>
    <w:link w:val="Kop3Char"/>
    <w:semiHidden/>
    <w:unhideWhenUsed/>
    <w:qFormat/>
    <w:rsid w:val="00BB4360"/>
    <w:pPr>
      <w:keepNext/>
      <w:numPr>
        <w:ilvl w:val="2"/>
        <w:numId w:val="4"/>
      </w:numPr>
      <w:spacing w:before="240" w:after="60"/>
      <w:outlineLvl w:val="2"/>
    </w:pPr>
    <w:rPr>
      <w:b/>
      <w:color w:val="000080"/>
      <w:sz w:val="24"/>
      <w:szCs w:val="20"/>
      <w:lang w:val="nl-BE"/>
    </w:rPr>
  </w:style>
  <w:style w:type="paragraph" w:styleId="Kop4">
    <w:name w:val="heading 4"/>
    <w:basedOn w:val="Standaard"/>
    <w:next w:val="Standaard"/>
    <w:link w:val="Kop4Char"/>
    <w:semiHidden/>
    <w:unhideWhenUsed/>
    <w:qFormat/>
    <w:rsid w:val="00BB4360"/>
    <w:pPr>
      <w:keepNext/>
      <w:numPr>
        <w:ilvl w:val="3"/>
        <w:numId w:val="4"/>
      </w:numPr>
      <w:spacing w:before="240" w:after="60"/>
      <w:outlineLvl w:val="3"/>
    </w:pPr>
    <w:rPr>
      <w:b/>
      <w:color w:val="000080"/>
      <w:sz w:val="2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uiPriority w:val="99"/>
    <w:qFormat/>
    <w:rsid w:val="002E3637"/>
    <w:pPr>
      <w:keepNext/>
      <w:spacing w:before="180" w:after="120"/>
      <w:outlineLvl w:val="1"/>
    </w:pPr>
    <w:rPr>
      <w:rFonts w:ascii="Arial" w:hAnsi="Arial"/>
      <w:b/>
      <w:sz w:val="26"/>
    </w:rPr>
  </w:style>
  <w:style w:type="paragraph" w:customStyle="1" w:styleId="HS-Titel3">
    <w:name w:val="HS - Titel 3"/>
    <w:basedOn w:val="HS-Titel2"/>
    <w:next w:val="HS-Tekst"/>
    <w:uiPriority w:val="99"/>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uiPriority w:val="99"/>
    <w:qFormat/>
    <w:rsid w:val="002E3637"/>
    <w:pPr>
      <w:spacing w:after="120" w:line="240" w:lineRule="auto"/>
    </w:pPr>
    <w:rPr>
      <w:rFonts w:ascii="Arial" w:hAnsi="Arial"/>
      <w:sz w:val="20"/>
    </w:rPr>
  </w:style>
  <w:style w:type="paragraph" w:customStyle="1" w:styleId="HS-Art">
    <w:name w:val="HS - Art"/>
    <w:basedOn w:val="HS-Tekst"/>
    <w:next w:val="HS-Tekst"/>
    <w:uiPriority w:val="99"/>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uiPriority w:val="99"/>
    <w:qFormat/>
    <w:rsid w:val="00B607E3"/>
    <w:pPr>
      <w:numPr>
        <w:numId w:val="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rPr>
      <w:rFonts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pPr>
    <w:rPr>
      <w:rFonts w:ascii="Times New Roman" w:hAnsi="Times New Roman"/>
      <w:sz w:val="24"/>
      <w:lang w:val="en-US"/>
    </w:rPr>
  </w:style>
  <w:style w:type="paragraph" w:styleId="Voettekst">
    <w:name w:val="footer"/>
    <w:basedOn w:val="Standaard"/>
    <w:link w:val="VoettekstChar"/>
    <w:uiPriority w:val="99"/>
    <w:unhideWhenUsed/>
    <w:rsid w:val="00A521BC"/>
    <w:pPr>
      <w:tabs>
        <w:tab w:val="center" w:pos="4536"/>
        <w:tab w:val="right" w:pos="9072"/>
      </w:tabs>
    </w:pPr>
  </w:style>
  <w:style w:type="character" w:customStyle="1" w:styleId="VoettekstChar">
    <w:name w:val="Voettekst Char"/>
    <w:basedOn w:val="Standaardalinea-lettertype"/>
    <w:link w:val="Voettekst"/>
    <w:uiPriority w:val="99"/>
    <w:rsid w:val="00A521BC"/>
  </w:style>
  <w:style w:type="character" w:customStyle="1" w:styleId="Kop1Char">
    <w:name w:val="Kop 1 Char"/>
    <w:basedOn w:val="Standaardalinea-lettertype"/>
    <w:link w:val="Kop1"/>
    <w:rsid w:val="00BB4360"/>
    <w:rPr>
      <w:rFonts w:ascii="Tahoma" w:eastAsia="Times New Roman" w:hAnsi="Tahoma" w:cs="Times New Roman"/>
      <w:b/>
      <w:color w:val="FFFFFF"/>
      <w:kern w:val="28"/>
      <w:sz w:val="28"/>
      <w:szCs w:val="20"/>
      <w:shd w:val="clear" w:color="auto" w:fill="000080"/>
    </w:rPr>
  </w:style>
  <w:style w:type="character" w:customStyle="1" w:styleId="Kop2Char">
    <w:name w:val="Kop 2 Char"/>
    <w:aliases w:val="2 Char,Chapter x.x Char,H2 Char,Header 2 Char,Heading 2a Char,UNDERRUBRIK 1-2 Char,h2 Char,l2 Char"/>
    <w:basedOn w:val="Standaardalinea-lettertype"/>
    <w:link w:val="Kop2"/>
    <w:rsid w:val="00BB4360"/>
    <w:rPr>
      <w:rFonts w:ascii="Tahoma" w:eastAsia="Times New Roman" w:hAnsi="Tahoma" w:cs="Times New Roman"/>
      <w:b/>
      <w:color w:val="000080"/>
      <w:sz w:val="28"/>
      <w:szCs w:val="20"/>
    </w:rPr>
  </w:style>
  <w:style w:type="character" w:customStyle="1" w:styleId="Kop3Char">
    <w:name w:val="Kop 3 Char"/>
    <w:aliases w:val="Chapter x.x.x Char1,H3 Char1,Underrubrik2 Char1,heading 3 Char1"/>
    <w:basedOn w:val="Standaardalinea-lettertype"/>
    <w:link w:val="Kop3"/>
    <w:semiHidden/>
    <w:rsid w:val="00BB4360"/>
    <w:rPr>
      <w:rFonts w:ascii="Tahoma" w:eastAsia="Times New Roman" w:hAnsi="Tahoma" w:cs="Times New Roman"/>
      <w:b/>
      <w:color w:val="000080"/>
      <w:sz w:val="24"/>
      <w:szCs w:val="20"/>
    </w:rPr>
  </w:style>
  <w:style w:type="character" w:customStyle="1" w:styleId="Kop4Char">
    <w:name w:val="Kop 4 Char"/>
    <w:basedOn w:val="Standaardalinea-lettertype"/>
    <w:link w:val="Kop4"/>
    <w:semiHidden/>
    <w:rsid w:val="00BB4360"/>
    <w:rPr>
      <w:rFonts w:ascii="Tahoma" w:eastAsia="Times New Roman" w:hAnsi="Tahoma" w:cs="Times New Roman"/>
      <w:b/>
      <w:color w:val="000080"/>
      <w:szCs w:val="20"/>
    </w:rPr>
  </w:style>
  <w:style w:type="character" w:styleId="GevolgdeHyperlink">
    <w:name w:val="FollowedHyperlink"/>
    <w:basedOn w:val="Standaardalinea-lettertype"/>
    <w:uiPriority w:val="99"/>
    <w:semiHidden/>
    <w:unhideWhenUsed/>
    <w:rsid w:val="00BB4360"/>
    <w:rPr>
      <w:color w:val="800080" w:themeColor="followedHyperlink"/>
      <w:u w:val="single"/>
    </w:rPr>
  </w:style>
  <w:style w:type="character" w:customStyle="1" w:styleId="Kop2Char1">
    <w:name w:val="Kop 2 Char1"/>
    <w:aliases w:val="2 Char1,Chapter x.x Char1,H2 Char1,Header 2 Char1,Heading 2a Char1,UNDERRUBRIK 1-2 Char1,h2 Char1,l2 Char1"/>
    <w:basedOn w:val="Standaardalinea-lettertype"/>
    <w:semiHidden/>
    <w:rsid w:val="00BB4360"/>
    <w:rPr>
      <w:rFonts w:asciiTheme="majorHAnsi" w:eastAsiaTheme="majorEastAsia" w:hAnsiTheme="majorHAnsi" w:cstheme="majorBidi"/>
      <w:color w:val="365F91" w:themeColor="accent1" w:themeShade="BF"/>
      <w:sz w:val="26"/>
      <w:szCs w:val="26"/>
      <w:lang w:val="en-GB" w:eastAsia="en-US"/>
    </w:rPr>
  </w:style>
  <w:style w:type="character" w:customStyle="1" w:styleId="Kop3Char1">
    <w:name w:val="Kop 3 Char1"/>
    <w:aliases w:val="Chapter x.x.x Char,H3 Char,Underrubrik2 Char,heading 3 Char"/>
    <w:basedOn w:val="Standaardalinea-lettertype"/>
    <w:semiHidden/>
    <w:rsid w:val="00BB4360"/>
    <w:rPr>
      <w:rFonts w:asciiTheme="majorHAnsi" w:eastAsiaTheme="majorEastAsia" w:hAnsiTheme="majorHAnsi" w:cstheme="majorBidi"/>
      <w:color w:val="243F60" w:themeColor="accent1" w:themeShade="7F"/>
      <w:sz w:val="24"/>
      <w:szCs w:val="24"/>
      <w:lang w:val="en-GB" w:eastAsia="en-US"/>
    </w:rPr>
  </w:style>
  <w:style w:type="paragraph" w:customStyle="1" w:styleId="msonormal0">
    <w:name w:val="msonormal"/>
    <w:basedOn w:val="Standaard"/>
    <w:uiPriority w:val="99"/>
    <w:semiHidden/>
    <w:rsid w:val="00BB4360"/>
    <w:pPr>
      <w:spacing w:before="100" w:beforeAutospacing="1" w:after="100" w:afterAutospacing="1"/>
    </w:pPr>
    <w:rPr>
      <w:rFonts w:ascii="Times New Roman" w:hAnsi="Times New Roman"/>
      <w:sz w:val="24"/>
      <w:lang w:val="en-US"/>
    </w:rPr>
  </w:style>
  <w:style w:type="paragraph" w:styleId="Inhopg1">
    <w:name w:val="toc 1"/>
    <w:basedOn w:val="Standaard"/>
    <w:next w:val="Standaard"/>
    <w:autoRedefine/>
    <w:uiPriority w:val="39"/>
    <w:unhideWhenUsed/>
    <w:rsid w:val="00BB4360"/>
    <w:pPr>
      <w:spacing w:before="120" w:after="120"/>
    </w:pPr>
    <w:rPr>
      <w:b/>
      <w:caps/>
      <w:szCs w:val="20"/>
      <w:lang w:val="nl-BE"/>
    </w:rPr>
  </w:style>
  <w:style w:type="paragraph" w:styleId="Inhopg2">
    <w:name w:val="toc 2"/>
    <w:basedOn w:val="Standaard"/>
    <w:next w:val="Standaard"/>
    <w:autoRedefine/>
    <w:uiPriority w:val="39"/>
    <w:unhideWhenUsed/>
    <w:rsid w:val="00BB4360"/>
    <w:pPr>
      <w:ind w:left="180"/>
    </w:pPr>
    <w:rPr>
      <w:smallCaps/>
      <w:szCs w:val="20"/>
      <w:lang w:val="nl-BE"/>
    </w:rPr>
  </w:style>
  <w:style w:type="paragraph" w:styleId="Inhopg3">
    <w:name w:val="toc 3"/>
    <w:basedOn w:val="Standaard"/>
    <w:next w:val="Standaard"/>
    <w:autoRedefine/>
    <w:uiPriority w:val="39"/>
    <w:semiHidden/>
    <w:unhideWhenUsed/>
    <w:rsid w:val="00BB4360"/>
    <w:pPr>
      <w:ind w:left="400"/>
    </w:pPr>
  </w:style>
  <w:style w:type="paragraph" w:styleId="Inhopg4">
    <w:name w:val="toc 4"/>
    <w:basedOn w:val="Standaard"/>
    <w:next w:val="Standaard"/>
    <w:autoRedefine/>
    <w:uiPriority w:val="99"/>
    <w:semiHidden/>
    <w:unhideWhenUsed/>
    <w:rsid w:val="00BB4360"/>
    <w:pPr>
      <w:ind w:left="600"/>
    </w:pPr>
  </w:style>
  <w:style w:type="paragraph" w:styleId="Voetnoottekst">
    <w:name w:val="footnote text"/>
    <w:basedOn w:val="Standaard"/>
    <w:link w:val="VoetnoottekstChar"/>
    <w:uiPriority w:val="99"/>
    <w:semiHidden/>
    <w:unhideWhenUsed/>
    <w:rsid w:val="00BB4360"/>
    <w:pPr>
      <w:jc w:val="both"/>
    </w:pPr>
    <w:rPr>
      <w:rFonts w:ascii="Arial" w:hAnsi="Arial"/>
      <w:i/>
      <w:sz w:val="18"/>
      <w:szCs w:val="20"/>
      <w:lang w:val="nl-BE" w:eastAsia="nl-NL"/>
    </w:rPr>
  </w:style>
  <w:style w:type="character" w:customStyle="1" w:styleId="VoetnoottekstChar">
    <w:name w:val="Voetnoottekst Char"/>
    <w:basedOn w:val="Standaardalinea-lettertype"/>
    <w:link w:val="Voetnoottekst"/>
    <w:uiPriority w:val="99"/>
    <w:semiHidden/>
    <w:rsid w:val="00BB4360"/>
    <w:rPr>
      <w:rFonts w:ascii="Arial" w:eastAsia="Times New Roman" w:hAnsi="Arial" w:cs="Times New Roman"/>
      <w:i/>
      <w:sz w:val="18"/>
      <w:szCs w:val="20"/>
      <w:lang w:eastAsia="nl-NL"/>
    </w:rPr>
  </w:style>
  <w:style w:type="paragraph" w:styleId="Tekstopmerking">
    <w:name w:val="annotation text"/>
    <w:basedOn w:val="Standaard"/>
    <w:link w:val="TekstopmerkingChar"/>
    <w:uiPriority w:val="99"/>
    <w:unhideWhenUsed/>
    <w:rsid w:val="00BB4360"/>
    <w:rPr>
      <w:szCs w:val="20"/>
    </w:rPr>
  </w:style>
  <w:style w:type="character" w:customStyle="1" w:styleId="TekstopmerkingChar">
    <w:name w:val="Tekst opmerking Char"/>
    <w:basedOn w:val="Standaardalinea-lettertype"/>
    <w:link w:val="Tekstopmerking"/>
    <w:uiPriority w:val="99"/>
    <w:rsid w:val="00BB4360"/>
    <w:rPr>
      <w:rFonts w:ascii="Tahoma" w:eastAsia="Times New Roman" w:hAnsi="Tahoma" w:cs="Times New Roman"/>
      <w:sz w:val="20"/>
      <w:szCs w:val="20"/>
      <w:lang w:val="en-GB"/>
    </w:rPr>
  </w:style>
  <w:style w:type="paragraph" w:styleId="Koptekst">
    <w:name w:val="header"/>
    <w:basedOn w:val="Standaard"/>
    <w:link w:val="KoptekstChar"/>
    <w:uiPriority w:val="99"/>
    <w:unhideWhenUsed/>
    <w:rsid w:val="00BB4360"/>
    <w:pPr>
      <w:tabs>
        <w:tab w:val="center" w:pos="4536"/>
        <w:tab w:val="right" w:pos="9072"/>
      </w:tabs>
      <w:ind w:left="1701"/>
      <w:jc w:val="both"/>
    </w:pPr>
    <w:rPr>
      <w:sz w:val="18"/>
      <w:szCs w:val="20"/>
      <w:lang w:val="nl-BE"/>
    </w:rPr>
  </w:style>
  <w:style w:type="character" w:customStyle="1" w:styleId="KoptekstChar">
    <w:name w:val="Koptekst Char"/>
    <w:basedOn w:val="Standaardalinea-lettertype"/>
    <w:link w:val="Koptekst"/>
    <w:uiPriority w:val="99"/>
    <w:rsid w:val="00BB4360"/>
    <w:rPr>
      <w:rFonts w:ascii="Tahoma" w:eastAsia="Times New Roman" w:hAnsi="Tahoma" w:cs="Times New Roman"/>
      <w:sz w:val="18"/>
      <w:szCs w:val="20"/>
    </w:rPr>
  </w:style>
  <w:style w:type="paragraph" w:styleId="Titel">
    <w:name w:val="Title"/>
    <w:basedOn w:val="Standaard"/>
    <w:link w:val="TitelChar"/>
    <w:uiPriority w:val="99"/>
    <w:qFormat/>
    <w:rsid w:val="00BB4360"/>
    <w:pPr>
      <w:spacing w:before="240" w:after="60"/>
      <w:jc w:val="center"/>
      <w:outlineLvl w:val="0"/>
    </w:pPr>
    <w:rPr>
      <w:rFonts w:ascii="Arial" w:hAnsi="Arial" w:cs="Arial"/>
      <w:b/>
      <w:bCs/>
      <w:kern w:val="28"/>
      <w:sz w:val="32"/>
      <w:szCs w:val="32"/>
    </w:rPr>
  </w:style>
  <w:style w:type="character" w:customStyle="1" w:styleId="TitelChar">
    <w:name w:val="Titel Char"/>
    <w:basedOn w:val="Standaardalinea-lettertype"/>
    <w:link w:val="Titel"/>
    <w:uiPriority w:val="99"/>
    <w:rsid w:val="00BB4360"/>
    <w:rPr>
      <w:rFonts w:ascii="Arial" w:eastAsia="Times New Roman" w:hAnsi="Arial" w:cs="Arial"/>
      <w:b/>
      <w:bCs/>
      <w:kern w:val="28"/>
      <w:sz w:val="32"/>
      <w:szCs w:val="32"/>
      <w:lang w:val="en-GB"/>
    </w:rPr>
  </w:style>
  <w:style w:type="character" w:customStyle="1" w:styleId="PlattetekstChar">
    <w:name w:val="Platte tekst Char"/>
    <w:aliases w:val="body text Char"/>
    <w:basedOn w:val="Standaardalinea-lettertype"/>
    <w:link w:val="Plattetekst"/>
    <w:semiHidden/>
    <w:locked/>
    <w:rsid w:val="00BB4360"/>
    <w:rPr>
      <w:sz w:val="24"/>
      <w:szCs w:val="24"/>
      <w:lang w:val="fr-BE" w:eastAsia="fr-FR"/>
    </w:rPr>
  </w:style>
  <w:style w:type="paragraph" w:styleId="Plattetekst">
    <w:name w:val="Body Text"/>
    <w:aliases w:val="body text"/>
    <w:basedOn w:val="Standaard"/>
    <w:link w:val="PlattetekstChar"/>
    <w:semiHidden/>
    <w:unhideWhenUsed/>
    <w:rsid w:val="00BB4360"/>
    <w:pPr>
      <w:jc w:val="both"/>
    </w:pPr>
    <w:rPr>
      <w:rFonts w:asciiTheme="minorHAnsi" w:eastAsiaTheme="minorHAnsi" w:hAnsiTheme="minorHAnsi" w:cstheme="minorBidi"/>
      <w:sz w:val="24"/>
      <w:lang w:val="fr-BE" w:eastAsia="fr-FR"/>
    </w:rPr>
  </w:style>
  <w:style w:type="character" w:customStyle="1" w:styleId="PlattetekstChar1">
    <w:name w:val="Platte tekst Char1"/>
    <w:aliases w:val="body text Char1"/>
    <w:basedOn w:val="Standaardalinea-lettertype"/>
    <w:semiHidden/>
    <w:rsid w:val="00BB4360"/>
    <w:rPr>
      <w:rFonts w:ascii="Tahoma" w:eastAsia="Times New Roman" w:hAnsi="Tahoma" w:cs="Times New Roman"/>
      <w:sz w:val="20"/>
      <w:szCs w:val="24"/>
      <w:lang w:val="en-GB"/>
    </w:rPr>
  </w:style>
  <w:style w:type="paragraph" w:styleId="Plattetekstinspringen">
    <w:name w:val="Body Text Indent"/>
    <w:basedOn w:val="Standaard"/>
    <w:link w:val="PlattetekstinspringenChar"/>
    <w:uiPriority w:val="99"/>
    <w:semiHidden/>
    <w:unhideWhenUsed/>
    <w:rsid w:val="00BB4360"/>
    <w:pPr>
      <w:ind w:left="5760" w:hanging="5760"/>
    </w:pPr>
    <w:rPr>
      <w:rFonts w:ascii="Times New Roman" w:hAnsi="Times New Roman"/>
      <w:sz w:val="24"/>
      <w:lang w:val="fr-BE" w:eastAsia="fr-FR"/>
    </w:rPr>
  </w:style>
  <w:style w:type="character" w:customStyle="1" w:styleId="PlattetekstinspringenChar">
    <w:name w:val="Platte tekst inspringen Char"/>
    <w:basedOn w:val="Standaardalinea-lettertype"/>
    <w:link w:val="Plattetekstinspringen"/>
    <w:uiPriority w:val="99"/>
    <w:semiHidden/>
    <w:rsid w:val="00BB4360"/>
    <w:rPr>
      <w:rFonts w:ascii="Times New Roman" w:eastAsia="Times New Roman" w:hAnsi="Times New Roman" w:cs="Times New Roman"/>
      <w:sz w:val="24"/>
      <w:szCs w:val="24"/>
      <w:lang w:val="fr-BE" w:eastAsia="fr-FR"/>
    </w:rPr>
  </w:style>
  <w:style w:type="paragraph" w:styleId="Documentstructuur">
    <w:name w:val="Document Map"/>
    <w:basedOn w:val="Standaard"/>
    <w:link w:val="DocumentstructuurChar"/>
    <w:uiPriority w:val="99"/>
    <w:semiHidden/>
    <w:unhideWhenUsed/>
    <w:rsid w:val="00BB4360"/>
    <w:pPr>
      <w:shd w:val="clear" w:color="auto" w:fill="000080"/>
    </w:pPr>
    <w:rPr>
      <w:rFonts w:cs="Tahoma"/>
    </w:rPr>
  </w:style>
  <w:style w:type="character" w:customStyle="1" w:styleId="DocumentstructuurChar">
    <w:name w:val="Documentstructuur Char"/>
    <w:basedOn w:val="Standaardalinea-lettertype"/>
    <w:link w:val="Documentstructuur"/>
    <w:uiPriority w:val="99"/>
    <w:semiHidden/>
    <w:rsid w:val="00BB4360"/>
    <w:rPr>
      <w:rFonts w:ascii="Tahoma" w:eastAsia="Times New Roman" w:hAnsi="Tahoma" w:cs="Tahoma"/>
      <w:sz w:val="20"/>
      <w:szCs w:val="24"/>
      <w:shd w:val="clear" w:color="auto" w:fill="000080"/>
      <w:lang w:val="en-GB"/>
    </w:rPr>
  </w:style>
  <w:style w:type="paragraph" w:styleId="Onderwerpvanopmerking">
    <w:name w:val="annotation subject"/>
    <w:basedOn w:val="Tekstopmerking"/>
    <w:next w:val="Tekstopmerking"/>
    <w:link w:val="OnderwerpvanopmerkingChar"/>
    <w:uiPriority w:val="99"/>
    <w:semiHidden/>
    <w:unhideWhenUsed/>
    <w:rsid w:val="00BB4360"/>
    <w:rPr>
      <w:b/>
      <w:bCs/>
    </w:rPr>
  </w:style>
  <w:style w:type="character" w:customStyle="1" w:styleId="OnderwerpvanopmerkingChar">
    <w:name w:val="Onderwerp van opmerking Char"/>
    <w:basedOn w:val="TekstopmerkingChar"/>
    <w:link w:val="Onderwerpvanopmerking"/>
    <w:uiPriority w:val="99"/>
    <w:semiHidden/>
    <w:rsid w:val="00BB4360"/>
    <w:rPr>
      <w:rFonts w:ascii="Tahoma" w:eastAsia="Times New Roman" w:hAnsi="Tahoma" w:cs="Times New Roman"/>
      <w:b/>
      <w:bCs/>
      <w:sz w:val="20"/>
      <w:szCs w:val="20"/>
      <w:lang w:val="en-GB"/>
    </w:rPr>
  </w:style>
  <w:style w:type="character" w:customStyle="1" w:styleId="GeenafstandChar">
    <w:name w:val="Geen afstand Char"/>
    <w:link w:val="Geenafstand"/>
    <w:uiPriority w:val="1"/>
    <w:locked/>
    <w:rsid w:val="00BB4360"/>
    <w:rPr>
      <w:rFonts w:ascii="Calibri" w:hAnsi="Calibri" w:cs="Calibri"/>
    </w:rPr>
  </w:style>
  <w:style w:type="paragraph" w:styleId="Geenafstand">
    <w:name w:val="No Spacing"/>
    <w:link w:val="GeenafstandChar"/>
    <w:uiPriority w:val="1"/>
    <w:qFormat/>
    <w:rsid w:val="00BB4360"/>
    <w:pPr>
      <w:spacing w:after="0" w:line="240" w:lineRule="auto"/>
    </w:pPr>
    <w:rPr>
      <w:rFonts w:ascii="Calibri" w:hAnsi="Calibri" w:cs="Calibri"/>
    </w:rPr>
  </w:style>
  <w:style w:type="paragraph" w:styleId="Lijstalinea">
    <w:name w:val="List Paragraph"/>
    <w:basedOn w:val="Standaard"/>
    <w:uiPriority w:val="34"/>
    <w:qFormat/>
    <w:rsid w:val="00BB4360"/>
    <w:pPr>
      <w:ind w:left="708"/>
    </w:pPr>
    <w:rPr>
      <w:rFonts w:ascii="Times New Roman" w:hAnsi="Times New Roman"/>
      <w:sz w:val="24"/>
      <w:lang w:val="fr-FR" w:eastAsia="fr-FR"/>
    </w:rPr>
  </w:style>
  <w:style w:type="paragraph" w:customStyle="1" w:styleId="Label">
    <w:name w:val="Label"/>
    <w:basedOn w:val="Koptekst"/>
    <w:uiPriority w:val="99"/>
    <w:semiHidden/>
    <w:rsid w:val="00BB4360"/>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uiPriority w:val="99"/>
    <w:semiHidden/>
    <w:rsid w:val="00BB4360"/>
    <w:rPr>
      <w:color w:val="auto"/>
    </w:rPr>
  </w:style>
  <w:style w:type="paragraph" w:customStyle="1" w:styleId="Normalweb">
    <w:name w:val="Normal(web)"/>
    <w:basedOn w:val="Standaard"/>
    <w:uiPriority w:val="99"/>
    <w:semiHidden/>
    <w:rsid w:val="00BB4360"/>
    <w:pPr>
      <w:jc w:val="both"/>
    </w:pPr>
    <w:rPr>
      <w:rFonts w:ascii="Arial" w:hAnsi="Arial"/>
      <w:sz w:val="24"/>
      <w:lang w:val="nl-BE"/>
    </w:rPr>
  </w:style>
  <w:style w:type="character" w:customStyle="1" w:styleId="AddendumChar">
    <w:name w:val="Addendum Char"/>
    <w:link w:val="Addendum"/>
    <w:semiHidden/>
    <w:locked/>
    <w:rsid w:val="00BB4360"/>
    <w:rPr>
      <w:rFonts w:ascii="Tahoma" w:hAnsi="Tahoma" w:cs="Tahoma"/>
      <w:b/>
      <w:sz w:val="28"/>
      <w:szCs w:val="24"/>
      <w:u w:val="single"/>
      <w:lang w:val="en-GB"/>
    </w:rPr>
  </w:style>
  <w:style w:type="paragraph" w:customStyle="1" w:styleId="Addendum">
    <w:name w:val="Addendum"/>
    <w:basedOn w:val="Standaard"/>
    <w:link w:val="AddendumChar"/>
    <w:semiHidden/>
    <w:rsid w:val="00BB4360"/>
    <w:pPr>
      <w:jc w:val="center"/>
    </w:pPr>
    <w:rPr>
      <w:rFonts w:eastAsiaTheme="minorHAnsi" w:cs="Tahoma"/>
      <w:b/>
      <w:sz w:val="28"/>
      <w:u w:val="single"/>
    </w:rPr>
  </w:style>
  <w:style w:type="paragraph" w:customStyle="1" w:styleId="NormalDarkBlue">
    <w:name w:val="Normal + Dark Blue"/>
    <w:basedOn w:val="Standaard"/>
    <w:uiPriority w:val="99"/>
    <w:semiHidden/>
    <w:rsid w:val="00BB4360"/>
    <w:rPr>
      <w:lang w:val="fr-BE"/>
    </w:rPr>
  </w:style>
  <w:style w:type="character" w:customStyle="1" w:styleId="Kop1C3AChar">
    <w:name w:val="Kop 1 C3A Char"/>
    <w:link w:val="Kop1C3A"/>
    <w:semiHidden/>
    <w:locked/>
    <w:rsid w:val="00BB4360"/>
    <w:rPr>
      <w:rFonts w:ascii="Calibri" w:hAnsi="Calibri" w:cs="Calibri"/>
      <w:b/>
      <w:color w:val="333399"/>
      <w:kern w:val="28"/>
      <w:sz w:val="24"/>
      <w:u w:val="single" w:color="333399"/>
      <w:shd w:val="clear" w:color="auto" w:fill="FFFFFF"/>
    </w:rPr>
  </w:style>
  <w:style w:type="paragraph" w:customStyle="1" w:styleId="Kop1C3A">
    <w:name w:val="Kop 1 C3A"/>
    <w:basedOn w:val="Kop1"/>
    <w:link w:val="Kop1C3AChar"/>
    <w:semiHidden/>
    <w:qFormat/>
    <w:rsid w:val="00BB4360"/>
    <w:pPr>
      <w:numPr>
        <w:numId w:val="4"/>
      </w:numPr>
      <w:shd w:val="clear" w:color="auto" w:fill="FFFFFF"/>
      <w:tabs>
        <w:tab w:val="left" w:pos="1418"/>
      </w:tabs>
    </w:pPr>
    <w:rPr>
      <w:rFonts w:ascii="Calibri" w:eastAsiaTheme="minorHAnsi" w:hAnsi="Calibri" w:cs="Calibri"/>
      <w:color w:val="333399"/>
      <w:sz w:val="24"/>
      <w:szCs w:val="22"/>
      <w:u w:val="single" w:color="333399"/>
    </w:rPr>
  </w:style>
  <w:style w:type="character" w:customStyle="1" w:styleId="Kop2C3AChar">
    <w:name w:val="Kop 2 C3A Char"/>
    <w:link w:val="Kop2C3A"/>
    <w:semiHidden/>
    <w:locked/>
    <w:rsid w:val="00BB4360"/>
    <w:rPr>
      <w:rFonts w:ascii="Calibri" w:hAnsi="Calibri" w:cs="Calibri"/>
      <w:b/>
      <w:color w:val="0000FF"/>
      <w:sz w:val="24"/>
      <w:u w:val="single" w:color="0000FF"/>
    </w:rPr>
  </w:style>
  <w:style w:type="paragraph" w:customStyle="1" w:styleId="Kop2C3A">
    <w:name w:val="Kop 2 C3A"/>
    <w:basedOn w:val="Kop2"/>
    <w:link w:val="Kop2C3AChar"/>
    <w:semiHidden/>
    <w:qFormat/>
    <w:rsid w:val="00BB4360"/>
    <w:pPr>
      <w:keepLines/>
      <w:numPr>
        <w:numId w:val="4"/>
      </w:numPr>
      <w:pBdr>
        <w:top w:val="none" w:sz="0" w:space="0" w:color="auto"/>
      </w:pBdr>
      <w:tabs>
        <w:tab w:val="left" w:pos="1418"/>
      </w:tabs>
      <w:spacing w:after="0"/>
    </w:pPr>
    <w:rPr>
      <w:rFonts w:ascii="Calibri" w:eastAsiaTheme="minorHAnsi" w:hAnsi="Calibri" w:cs="Calibri"/>
      <w:color w:val="0000FF"/>
      <w:sz w:val="24"/>
      <w:szCs w:val="22"/>
      <w:u w:val="single" w:color="0000FF"/>
    </w:rPr>
  </w:style>
  <w:style w:type="paragraph" w:customStyle="1" w:styleId="Default">
    <w:name w:val="Default"/>
    <w:uiPriority w:val="99"/>
    <w:semiHidden/>
    <w:rsid w:val="00BB4360"/>
    <w:pPr>
      <w:autoSpaceDE w:val="0"/>
      <w:autoSpaceDN w:val="0"/>
      <w:adjustRightInd w:val="0"/>
      <w:spacing w:after="0" w:line="240" w:lineRule="auto"/>
    </w:pPr>
    <w:rPr>
      <w:rFonts w:ascii="Arial" w:eastAsia="Times New Roman" w:hAnsi="Arial" w:cs="Arial"/>
      <w:color w:val="000000"/>
      <w:sz w:val="24"/>
      <w:szCs w:val="24"/>
      <w:lang w:val="en-US" w:eastAsia="nl-BE"/>
    </w:rPr>
  </w:style>
  <w:style w:type="character" w:customStyle="1" w:styleId="kop2Char0">
    <w:name w:val="kop 2 Char"/>
    <w:basedOn w:val="Standaardalinea-lettertype"/>
    <w:link w:val="kop20"/>
    <w:semiHidden/>
    <w:locked/>
    <w:rsid w:val="00BB4360"/>
    <w:rPr>
      <w:rFonts w:ascii="Tahoma" w:hAnsi="Tahoma" w:cs="Tahoma"/>
      <w:b/>
      <w:lang w:val="en-GB" w:eastAsia="nl-NL"/>
    </w:rPr>
  </w:style>
  <w:style w:type="paragraph" w:customStyle="1" w:styleId="kop20">
    <w:name w:val="kop 2"/>
    <w:basedOn w:val="Standaard"/>
    <w:link w:val="kop2Char0"/>
    <w:semiHidden/>
    <w:qFormat/>
    <w:rsid w:val="00BB4360"/>
    <w:pPr>
      <w:pBdr>
        <w:top w:val="single" w:sz="4" w:space="5" w:color="auto"/>
        <w:bottom w:val="single" w:sz="4" w:space="5" w:color="auto"/>
      </w:pBdr>
    </w:pPr>
    <w:rPr>
      <w:rFonts w:eastAsiaTheme="minorHAnsi" w:cs="Tahoma"/>
      <w:b/>
      <w:sz w:val="22"/>
      <w:szCs w:val="22"/>
      <w:lang w:eastAsia="nl-NL"/>
    </w:rPr>
  </w:style>
  <w:style w:type="character" w:styleId="Voetnootmarkering">
    <w:name w:val="footnote reference"/>
    <w:uiPriority w:val="99"/>
    <w:semiHidden/>
    <w:unhideWhenUsed/>
    <w:rsid w:val="00BB4360"/>
    <w:rPr>
      <w:vertAlign w:val="superscript"/>
    </w:rPr>
  </w:style>
  <w:style w:type="character" w:styleId="Verwijzingopmerking">
    <w:name w:val="annotation reference"/>
    <w:basedOn w:val="Standaardalinea-lettertype"/>
    <w:uiPriority w:val="99"/>
    <w:semiHidden/>
    <w:unhideWhenUsed/>
    <w:rsid w:val="00BB4360"/>
    <w:rPr>
      <w:sz w:val="16"/>
      <w:szCs w:val="16"/>
    </w:rPr>
  </w:style>
  <w:style w:type="character" w:styleId="Onopgelostemelding">
    <w:name w:val="Unresolved Mention"/>
    <w:basedOn w:val="Standaardalinea-lettertype"/>
    <w:uiPriority w:val="99"/>
    <w:semiHidden/>
    <w:unhideWhenUsed/>
    <w:rsid w:val="008233C7"/>
    <w:rPr>
      <w:color w:val="605E5C"/>
      <w:shd w:val="clear" w:color="auto" w:fill="E1DFDD"/>
    </w:rPr>
  </w:style>
  <w:style w:type="paragraph" w:styleId="Revisie">
    <w:name w:val="Revision"/>
    <w:hidden/>
    <w:uiPriority w:val="99"/>
    <w:semiHidden/>
    <w:rsid w:val="0044101C"/>
    <w:pPr>
      <w:spacing w:after="0" w:line="240" w:lineRule="auto"/>
    </w:pPr>
    <w:rPr>
      <w:rFonts w:ascii="Tahoma" w:eastAsia="Times New Roman" w:hAnsi="Tahoma"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487940824">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999582349">
      <w:bodyDiv w:val="1"/>
      <w:marLeft w:val="0"/>
      <w:marRight w:val="0"/>
      <w:marTop w:val="0"/>
      <w:marBottom w:val="0"/>
      <w:divBdr>
        <w:top w:val="none" w:sz="0" w:space="0" w:color="auto"/>
        <w:left w:val="none" w:sz="0" w:space="0" w:color="auto"/>
        <w:bottom w:val="none" w:sz="0" w:space="0" w:color="auto"/>
        <w:right w:val="none" w:sz="0" w:space="0" w:color="auto"/>
      </w:divBdr>
    </w:div>
    <w:div w:id="1034429873">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484784122">
      <w:bodyDiv w:val="1"/>
      <w:marLeft w:val="0"/>
      <w:marRight w:val="0"/>
      <w:marTop w:val="0"/>
      <w:marBottom w:val="0"/>
      <w:divBdr>
        <w:top w:val="none" w:sz="0" w:space="0" w:color="auto"/>
        <w:left w:val="none" w:sz="0" w:space="0" w:color="auto"/>
        <w:bottom w:val="none" w:sz="0" w:space="0" w:color="auto"/>
        <w:right w:val="none" w:sz="0" w:space="0" w:color="auto"/>
      </w:divBdr>
    </w:div>
    <w:div w:id="1537742781">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m.opstaele@middelkerk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m.opstaele@middelkerke.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34178-e58a-457b-a96e-95bed0072b88">
      <Terms xmlns="http://schemas.microsoft.com/office/infopath/2007/PartnerControls"/>
    </lcf76f155ced4ddcb4097134ff3c332f>
    <TaxCatchAll xmlns="f19427ec-54be-44d7-800c-f5dfca621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614E6553F72F4185176C204E27B096" ma:contentTypeVersion="13" ma:contentTypeDescription="Een nieuw document maken." ma:contentTypeScope="" ma:versionID="6d179df17430050139a12640e1a61510">
  <xsd:schema xmlns:xsd="http://www.w3.org/2001/XMLSchema" xmlns:xs="http://www.w3.org/2001/XMLSchema" xmlns:p="http://schemas.microsoft.com/office/2006/metadata/properties" xmlns:ns2="55434178-e58a-457b-a96e-95bed0072b88" xmlns:ns3="f19427ec-54be-44d7-800c-f5dfca621cfd" targetNamespace="http://schemas.microsoft.com/office/2006/metadata/properties" ma:root="true" ma:fieldsID="0d9f9354e753c44fc38651a977dae698" ns2:_="" ns3:_="">
    <xsd:import namespace="55434178-e58a-457b-a96e-95bed0072b88"/>
    <xsd:import namespace="f19427ec-54be-44d7-800c-f5dfca621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34178-e58a-457b-a96e-95bed0072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01ef5bb-fbfd-491e-927a-8cbbd0fc3d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427ec-54be-44d7-800c-f5dfca621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e60ea1-37fc-4e7b-8f00-156dd43306f6}" ma:internalName="TaxCatchAll" ma:showField="CatchAllData" ma:web="f19427ec-54be-44d7-800c-f5dfca621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E8F5-5647-4000-BA67-31D925CACD01}">
  <ds:schemaRefs>
    <ds:schemaRef ds:uri="http://schemas.microsoft.com/office/2006/metadata/properties"/>
    <ds:schemaRef ds:uri="http://schemas.microsoft.com/office/infopath/2007/PartnerControls"/>
    <ds:schemaRef ds:uri="55434178-e58a-457b-a96e-95bed0072b88"/>
    <ds:schemaRef ds:uri="f19427ec-54be-44d7-800c-f5dfca621cfd"/>
  </ds:schemaRefs>
</ds:datastoreItem>
</file>

<file path=customXml/itemProps2.xml><?xml version="1.0" encoding="utf-8"?>
<ds:datastoreItem xmlns:ds="http://schemas.openxmlformats.org/officeDocument/2006/customXml" ds:itemID="{888EC904-F27B-4911-8493-5622DE5A3E06}">
  <ds:schemaRefs>
    <ds:schemaRef ds:uri="http://schemas.microsoft.com/sharepoint/v3/contenttype/forms"/>
  </ds:schemaRefs>
</ds:datastoreItem>
</file>

<file path=customXml/itemProps3.xml><?xml version="1.0" encoding="utf-8"?>
<ds:datastoreItem xmlns:ds="http://schemas.openxmlformats.org/officeDocument/2006/customXml" ds:itemID="{AF1B1157-FCCC-46B7-BBEA-83BB284894D0}">
  <ds:schemaRefs>
    <ds:schemaRef ds:uri="http://schemas.openxmlformats.org/officeDocument/2006/bibliography"/>
  </ds:schemaRefs>
</ds:datastoreItem>
</file>

<file path=customXml/itemProps4.xml><?xml version="1.0" encoding="utf-8"?>
<ds:datastoreItem xmlns:ds="http://schemas.openxmlformats.org/officeDocument/2006/customXml" ds:itemID="{02601F0B-3322-4954-BF0C-B87496297C74}"/>
</file>

<file path=docProps/app.xml><?xml version="1.0" encoding="utf-8"?>
<Properties xmlns="http://schemas.openxmlformats.org/officeDocument/2006/extended-properties" xmlns:vt="http://schemas.openxmlformats.org/officeDocument/2006/docPropsVTypes">
  <Template>Normal</Template>
  <TotalTime>0</TotalTime>
  <Pages>19</Pages>
  <Words>6903</Words>
  <Characters>37970</Characters>
  <Application>Microsoft Office Word</Application>
  <DocSecurity>0</DocSecurity>
  <Lines>316</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Verhelst Arne</dc:creator>
  <cp:keywords/>
  <dc:description/>
  <cp:lastModifiedBy>Louage Stijn</cp:lastModifiedBy>
  <cp:revision>26</cp:revision>
  <cp:lastPrinted>2023-03-29T20:55:00Z</cp:lastPrinted>
  <dcterms:created xsi:type="dcterms:W3CDTF">2025-08-07T14:45:00Z</dcterms:created>
  <dcterms:modified xsi:type="dcterms:W3CDTF">2025-08-08T09:41:00Z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0x01010038614E6553F72F4185176C204E27B096</vt:lpwstr>
  </property>
  <property fmtid="{D5CDD505-2E9C-101B-9397-08002B2CF9AE}" pid="3" name="MediaServiceImageTags">
    <vt:lpwstr/>
  </property>
</Properties>
</file>