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333CB9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60720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333CB9">
      <w:pPr>
        <w:pStyle w:val="HS-Titel1"/>
      </w:pPr>
      <w:r>
        <w:t>Inschrijvingsformulier</w:t>
      </w:r>
      <w:r w:rsidR="00E44392" w:rsidRPr="00E44392">
        <w:t xml:space="preserve"> </w:t>
      </w:r>
      <w:r w:rsidR="004951A7">
        <w:rPr>
          <w:sz w:val="20"/>
          <w:szCs w:val="20"/>
        </w:rPr>
        <w:t>(Cocktailbar</w:t>
      </w:r>
      <w:bookmarkStart w:id="0" w:name="_GoBack"/>
      <w:bookmarkEnd w:id="0"/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13159D">
        <w:t xml:space="preserve"> 2020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hyperlink r:id="rId7" w:history="1">
        <w:r w:rsidRPr="002A7769">
          <w:rPr>
            <w:rStyle w:val="Hyperlink"/>
            <w:b/>
          </w:rPr>
          <w:t>evenementen@middelkerke.be</w:t>
        </w:r>
      </w:hyperlink>
    </w:p>
    <w:p w:rsidR="00D3012C" w:rsidRP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FB03D7" w:rsidRDefault="00FB03D7" w:rsidP="00E5375C">
      <w:pPr>
        <w:pStyle w:val="HS-Teks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b/>
          <w:szCs w:val="20"/>
        </w:rPr>
        <w:t>De standhouder</w:t>
      </w:r>
      <w:r w:rsidRPr="00FB03D7">
        <w:rPr>
          <w:rFonts w:asciiTheme="majorHAnsi" w:hAnsiTheme="majorHAnsi" w:cstheme="majorHAnsi"/>
          <w:b/>
          <w:szCs w:val="20"/>
        </w:rPr>
        <w:t xml:space="preserve"> </w:t>
      </w:r>
      <w:r w:rsidRPr="00FB03D7">
        <w:rPr>
          <w:rFonts w:asciiTheme="majorHAnsi" w:hAnsiTheme="majorHAnsi" w:cstheme="majorHAnsi"/>
          <w:szCs w:val="20"/>
        </w:rPr>
        <w:t>voorziet tijdens</w:t>
      </w:r>
      <w:r>
        <w:rPr>
          <w:rFonts w:asciiTheme="majorHAnsi" w:hAnsiTheme="majorHAnsi" w:cstheme="majorHAnsi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</w:rPr>
        <w:t>Tastoe</w:t>
      </w:r>
      <w:proofErr w:type="spellEnd"/>
      <w:r>
        <w:rPr>
          <w:rFonts w:asciiTheme="majorHAnsi" w:hAnsiTheme="majorHAnsi" w:cstheme="majorHAnsi"/>
          <w:szCs w:val="20"/>
        </w:rPr>
        <w:t xml:space="preserve"> 2020</w:t>
      </w:r>
      <w:r w:rsidRPr="00FB03D7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E71C6D" w:rsidRDefault="009400CD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betaling van 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20 procent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winstafdraging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uit de verkoop als standgeld / stand</w:t>
            </w:r>
          </w:p>
          <w:p w:rsidR="007C25B1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bepaling van de prijs </w:t>
            </w:r>
            <w:r w:rsidR="005E1EAC">
              <w:rPr>
                <w:rFonts w:asciiTheme="majorHAnsi" w:hAnsiTheme="majorHAnsi" w:cstheme="majorHAnsi"/>
                <w:szCs w:val="20"/>
              </w:rPr>
              <w:t xml:space="preserve">2 - 4 </w:t>
            </w:r>
            <w:r w:rsidR="00FB03D7">
              <w:rPr>
                <w:rFonts w:asciiTheme="majorHAnsi" w:hAnsiTheme="majorHAnsi" w:cstheme="majorHAnsi"/>
                <w:szCs w:val="20"/>
              </w:rPr>
              <w:t>–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6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-…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euro (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cfr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Standaardwaarde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jeton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2 euro</w:t>
            </w:r>
            <w:r w:rsidR="00451A02">
              <w:rPr>
                <w:rFonts w:asciiTheme="majorHAnsi" w:hAnsiTheme="majorHAnsi" w:cstheme="majorHAnsi"/>
                <w:szCs w:val="20"/>
              </w:rPr>
              <w:t>)</w:t>
            </w:r>
          </w:p>
          <w:p w:rsidR="00FB03D7" w:rsidRDefault="00FB03D7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Servies / glas (eventuele aparte glazenwasser in de stand)</w:t>
            </w:r>
          </w:p>
          <w:p w:rsidR="007C25B1" w:rsidRPr="00FB03D7" w:rsidRDefault="00FB03D7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FB03D7">
              <w:rPr>
                <w:rFonts w:asciiTheme="majorHAnsi" w:hAnsiTheme="majorHAnsi" w:cstheme="majorHAnsi"/>
                <w:szCs w:val="20"/>
              </w:rPr>
              <w:t>Ijs</w:t>
            </w:r>
            <w:proofErr w:type="spellEnd"/>
            <w:r w:rsidR="00AB20BF" w:rsidRPr="00FB03D7">
              <w:rPr>
                <w:rFonts w:asciiTheme="majorHAnsi" w:hAnsiTheme="majorHAnsi" w:cstheme="majorHAnsi"/>
                <w:szCs w:val="20"/>
              </w:rPr>
              <w:t xml:space="preserve"> indien nodig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Personeel</w:t>
            </w:r>
            <w:r w:rsidR="00E44392">
              <w:rPr>
                <w:rFonts w:asciiTheme="majorHAnsi" w:hAnsiTheme="majorHAnsi" w:cstheme="majorHAnsi"/>
                <w:szCs w:val="20"/>
              </w:rPr>
              <w:t xml:space="preserve"> voor het bemannen van de stand, gedurende de volledige openingstijd van het evenement.</w:t>
            </w:r>
          </w:p>
          <w:p w:rsidR="00602605" w:rsidRPr="00FB03D7" w:rsidRDefault="003B12CC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741BCB" w:rsidRPr="00E44392" w:rsidRDefault="00741BCB" w:rsidP="00741BCB">
      <w:pPr>
        <w:pStyle w:val="HS-Tekst"/>
        <w:rPr>
          <w:rFonts w:asciiTheme="majorHAnsi" w:hAnsiTheme="majorHAnsi" w:cstheme="majorHAnsi"/>
          <w:b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uitbetaling v</w:t>
      </w:r>
      <w:r w:rsidR="00E16CD7" w:rsidRPr="00E44392">
        <w:rPr>
          <w:rFonts w:asciiTheme="majorHAnsi" w:hAnsiTheme="majorHAnsi" w:cstheme="majorHAnsi"/>
          <w:b/>
          <w:szCs w:val="20"/>
        </w:rPr>
        <w:t>an de winst gebeurt</w:t>
      </w:r>
      <w:r w:rsidRPr="00E44392">
        <w:rPr>
          <w:rFonts w:asciiTheme="majorHAnsi" w:hAnsiTheme="majorHAnsi" w:cstheme="majorHAnsi"/>
          <w:b/>
          <w:szCs w:val="20"/>
        </w:rPr>
        <w:t xml:space="preserve"> aan de hand van het tellen van de verzamelde </w:t>
      </w:r>
      <w:proofErr w:type="spellStart"/>
      <w:r w:rsidRPr="00E44392">
        <w:rPr>
          <w:rFonts w:asciiTheme="majorHAnsi" w:hAnsiTheme="majorHAnsi" w:cstheme="majorHAnsi"/>
          <w:b/>
          <w:szCs w:val="20"/>
        </w:rPr>
        <w:t>Tastoe</w:t>
      </w:r>
      <w:proofErr w:type="spellEnd"/>
      <w:r w:rsidRPr="00E44392">
        <w:rPr>
          <w:rFonts w:asciiTheme="majorHAnsi" w:hAnsiTheme="majorHAnsi" w:cstheme="majorHAnsi"/>
          <w:b/>
          <w:szCs w:val="20"/>
        </w:rPr>
        <w:t xml:space="preserve"> Jetons die worden bijgehouden d</w:t>
      </w:r>
      <w:r w:rsidR="000E432B">
        <w:rPr>
          <w:rFonts w:asciiTheme="majorHAnsi" w:hAnsiTheme="majorHAnsi" w:cstheme="majorHAnsi"/>
          <w:b/>
          <w:szCs w:val="20"/>
        </w:rPr>
        <w:t xml:space="preserve">oor de standhouder. Elke </w:t>
      </w:r>
      <w:proofErr w:type="spellStart"/>
      <w:r w:rsidR="000E432B">
        <w:rPr>
          <w:rFonts w:asciiTheme="majorHAnsi" w:hAnsiTheme="majorHAnsi" w:cstheme="majorHAnsi"/>
          <w:b/>
          <w:szCs w:val="20"/>
        </w:rPr>
        <w:t>Tastoe</w:t>
      </w:r>
      <w:proofErr w:type="spellEnd"/>
      <w:r w:rsidR="000E432B">
        <w:rPr>
          <w:rFonts w:asciiTheme="majorHAnsi" w:hAnsiTheme="majorHAnsi" w:cstheme="majorHAnsi"/>
          <w:b/>
          <w:szCs w:val="20"/>
        </w:rPr>
        <w:t>-</w:t>
      </w:r>
      <w:r w:rsidRPr="00E44392">
        <w:rPr>
          <w:rFonts w:asciiTheme="majorHAnsi" w:hAnsiTheme="majorHAnsi" w:cstheme="majorHAnsi"/>
          <w:b/>
          <w:szCs w:val="20"/>
        </w:rPr>
        <w:t>jeton is 2 euro waard</w:t>
      </w:r>
      <w:r w:rsidR="00E16CD7" w:rsidRPr="00E44392">
        <w:rPr>
          <w:rFonts w:asciiTheme="majorHAnsi" w:hAnsiTheme="majorHAnsi" w:cstheme="majorHAnsi"/>
          <w:b/>
          <w:szCs w:val="20"/>
        </w:rPr>
        <w:t>.</w:t>
      </w:r>
      <w:r w:rsidR="00863FFC">
        <w:rPr>
          <w:rFonts w:asciiTheme="majorHAnsi" w:hAnsiTheme="majorHAnsi" w:cstheme="majorHAnsi"/>
          <w:b/>
          <w:szCs w:val="20"/>
        </w:rPr>
        <w:br/>
        <w:t>uitbetalingen gebeuren enkel via facturatie.</w:t>
      </w: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FB03D7">
        <w:rPr>
          <w:rFonts w:asciiTheme="majorHAnsi" w:hAnsiTheme="majorHAnsi" w:cstheme="majorHAnsi"/>
          <w:szCs w:val="20"/>
        </w:rPr>
        <w:t xml:space="preserve"> 2020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1BCB" w:rsidRPr="00E44392" w:rsidTr="00483E1C">
        <w:tc>
          <w:tcPr>
            <w:tcW w:w="9212" w:type="dxa"/>
          </w:tcPr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  <w:p w:rsidR="00483E1C" w:rsidRPr="00483E1C" w:rsidRDefault="003B12CC" w:rsidP="00483E1C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Stand van </w:t>
            </w:r>
            <w:r w:rsidR="00643C7F">
              <w:rPr>
                <w:rFonts w:asciiTheme="majorHAnsi" w:hAnsiTheme="majorHAnsi" w:cstheme="majorHAnsi"/>
                <w:szCs w:val="20"/>
              </w:rPr>
              <w:t xml:space="preserve">minimum </w:t>
            </w:r>
            <w:r>
              <w:rPr>
                <w:rFonts w:asciiTheme="majorHAnsi" w:hAnsiTheme="majorHAnsi" w:cstheme="majorHAnsi"/>
                <w:szCs w:val="20"/>
              </w:rPr>
              <w:t>3m x 3m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per standhouder</w:t>
            </w:r>
            <w:r>
              <w:rPr>
                <w:rFonts w:asciiTheme="majorHAnsi" w:hAnsiTheme="majorHAnsi" w:cstheme="majorHAnsi"/>
                <w:szCs w:val="20"/>
              </w:rPr>
              <w:t xml:space="preserve">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Elektriciteit volgens 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>technische</w:t>
            </w:r>
            <w:r w:rsidRPr="00E44392">
              <w:rPr>
                <w:rFonts w:asciiTheme="majorHAnsi" w:hAnsiTheme="majorHAnsi" w:cstheme="majorHAnsi"/>
                <w:szCs w:val="20"/>
              </w:rPr>
              <w:t xml:space="preserve"> fiche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741BCB" w:rsidRPr="00E44392">
              <w:rPr>
                <w:rFonts w:asciiTheme="majorHAnsi" w:hAnsiTheme="majorHAnsi" w:cstheme="majorHAnsi"/>
                <w:szCs w:val="20"/>
              </w:rPr>
              <w:t>entrale water toe- en afvoer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AB20BF" w:rsidRPr="00E44392" w:rsidRDefault="00AB20BF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1 koeling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+ diepvries indien nodig.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Jetonsysteem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3B12CC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483E1C">
              <w:rPr>
                <w:rFonts w:asciiTheme="majorHAnsi" w:hAnsiTheme="majorHAnsi" w:cstheme="majorHAnsi"/>
                <w:szCs w:val="20"/>
              </w:rPr>
              <w:t>media</w:t>
            </w:r>
            <w:r w:rsidR="00FB03D7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Voorzet toog + tafel + stoelen</w:t>
            </w:r>
          </w:p>
          <w:p w:rsidR="00741BCB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Banner</w:t>
            </w:r>
            <w:r w:rsidR="00912D75">
              <w:rPr>
                <w:rFonts w:asciiTheme="majorHAnsi" w:hAnsiTheme="majorHAnsi" w:cstheme="majorHAnsi"/>
                <w:szCs w:val="20"/>
              </w:rPr>
              <w:t xml:space="preserve"> + promobord </w:t>
            </w:r>
          </w:p>
          <w:p w:rsidR="00912D75" w:rsidRPr="00483E1C" w:rsidRDefault="00912D75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Afruimservice en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centrale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glazenwas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service.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* een </w:t>
            </w:r>
            <w:proofErr w:type="spellStart"/>
            <w:r w:rsidR="00FB03D7">
              <w:rPr>
                <w:rFonts w:asciiTheme="majorHAnsi" w:hAnsiTheme="majorHAnsi" w:cstheme="majorHAnsi"/>
                <w:szCs w:val="20"/>
              </w:rPr>
              <w:t>apparte</w:t>
            </w:r>
            <w:proofErr w:type="spellEnd"/>
            <w:r w:rsidR="00FB03D7">
              <w:rPr>
                <w:rFonts w:asciiTheme="majorHAnsi" w:hAnsiTheme="majorHAnsi" w:cstheme="majorHAnsi"/>
                <w:szCs w:val="20"/>
              </w:rPr>
              <w:t xml:space="preserve"> glazenwasser in de stand wordt niet voorzien.</w:t>
            </w:r>
          </w:p>
        </w:tc>
      </w:tr>
    </w:tbl>
    <w:p w:rsidR="00602605" w:rsidRPr="00E44392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2"/>
        <w:gridCol w:w="2410"/>
      </w:tblGrid>
      <w:tr w:rsidR="00602605" w:rsidRPr="00E44392" w:rsidTr="00643C7F">
        <w:tc>
          <w:tcPr>
            <w:tcW w:w="6652" w:type="dxa"/>
            <w:shd w:val="clear" w:color="auto" w:fill="D9D9D9" w:themeFill="background1" w:themeFillShade="D9"/>
          </w:tcPr>
          <w:p w:rsidR="00602605" w:rsidRPr="00E44392" w:rsidRDefault="00483E1C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Aanbod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02605" w:rsidRPr="00E44392" w:rsidRDefault="00483E1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Prijs</w:t>
            </w:r>
          </w:p>
        </w:tc>
      </w:tr>
      <w:tr w:rsidR="00602605" w:rsidRPr="00E44392" w:rsidTr="00643C7F">
        <w:tc>
          <w:tcPr>
            <w:tcW w:w="6652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Pr="00E44392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Let op een duidelijke en juiste schrijfwijze, wordt g</w:t>
            </w:r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edrukt op het bord van de stand en </w:t>
            </w:r>
            <w:proofErr w:type="spellStart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 boekje.</w:t>
            </w:r>
          </w:p>
        </w:tc>
        <w:tc>
          <w:tcPr>
            <w:tcW w:w="2410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91874" w:rsidRPr="004A14B9" w:rsidRDefault="00291874" w:rsidP="00483E1C">
      <w:pPr>
        <w:pStyle w:val="HS-Titel1"/>
        <w:rPr>
          <w:b w:val="0"/>
        </w:rPr>
      </w:pPr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E432B"/>
    <w:rsid w:val="000E6166"/>
    <w:rsid w:val="00104413"/>
    <w:rsid w:val="00113B39"/>
    <w:rsid w:val="0013159D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51A02"/>
    <w:rsid w:val="00483E1C"/>
    <w:rsid w:val="004951A7"/>
    <w:rsid w:val="004A14B9"/>
    <w:rsid w:val="004A6DB4"/>
    <w:rsid w:val="004B3F88"/>
    <w:rsid w:val="004C37D5"/>
    <w:rsid w:val="004D3FA7"/>
    <w:rsid w:val="005A730E"/>
    <w:rsid w:val="005B45FC"/>
    <w:rsid w:val="005C327E"/>
    <w:rsid w:val="005E1EAC"/>
    <w:rsid w:val="005F285B"/>
    <w:rsid w:val="00602605"/>
    <w:rsid w:val="00643C7F"/>
    <w:rsid w:val="0065563F"/>
    <w:rsid w:val="0066694D"/>
    <w:rsid w:val="00691AD2"/>
    <w:rsid w:val="0069664E"/>
    <w:rsid w:val="00741BCB"/>
    <w:rsid w:val="007526BB"/>
    <w:rsid w:val="00760D21"/>
    <w:rsid w:val="00764A71"/>
    <w:rsid w:val="007A0C32"/>
    <w:rsid w:val="007C1380"/>
    <w:rsid w:val="007C25B1"/>
    <w:rsid w:val="00813326"/>
    <w:rsid w:val="00863FFC"/>
    <w:rsid w:val="008C29F8"/>
    <w:rsid w:val="008D3521"/>
    <w:rsid w:val="00906DCA"/>
    <w:rsid w:val="00912D75"/>
    <w:rsid w:val="009400CD"/>
    <w:rsid w:val="009B188D"/>
    <w:rsid w:val="00A013F9"/>
    <w:rsid w:val="00A56E0D"/>
    <w:rsid w:val="00A730EE"/>
    <w:rsid w:val="00AA0D2F"/>
    <w:rsid w:val="00AB20BF"/>
    <w:rsid w:val="00AF4424"/>
    <w:rsid w:val="00B45B3E"/>
    <w:rsid w:val="00B607E3"/>
    <w:rsid w:val="00B71D58"/>
    <w:rsid w:val="00B873E5"/>
    <w:rsid w:val="00C568A6"/>
    <w:rsid w:val="00C66B25"/>
    <w:rsid w:val="00D3012C"/>
    <w:rsid w:val="00D3707C"/>
    <w:rsid w:val="00D42AB4"/>
    <w:rsid w:val="00D42DC3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03D7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F18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333CB9"/>
    <w:pPr>
      <w:pBdr>
        <w:bottom w:val="single" w:sz="4" w:space="1" w:color="auto"/>
      </w:pBdr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ementen@middelkerk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444-A8A8-426B-87D3-C202B82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52421880.dotm</Template>
  <TotalTime>6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4</cp:revision>
  <cp:lastPrinted>2019-01-18T13:42:00Z</cp:lastPrinted>
  <dcterms:created xsi:type="dcterms:W3CDTF">2019-06-12T08:10:00Z</dcterms:created>
  <dcterms:modified xsi:type="dcterms:W3CDTF">2019-12-23T10:42:00Z</dcterms:modified>
</cp:coreProperties>
</file>