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7457B" w14:textId="0F755A90" w:rsidR="00375E7A" w:rsidRPr="0071650E" w:rsidRDefault="00375E7A" w:rsidP="00375E7A">
      <w:pPr>
        <w:pStyle w:val="Default"/>
        <w:rPr>
          <w:b/>
          <w:bCs/>
          <w:color w:val="FF0000"/>
          <w:sz w:val="28"/>
          <w:szCs w:val="28"/>
        </w:rPr>
      </w:pPr>
      <w:r>
        <w:rPr>
          <w:b/>
          <w:bCs/>
          <w:sz w:val="28"/>
          <w:szCs w:val="28"/>
        </w:rPr>
        <w:t>Be</w:t>
      </w:r>
      <w:r w:rsidR="006D430F">
        <w:rPr>
          <w:b/>
          <w:bCs/>
          <w:sz w:val="28"/>
          <w:szCs w:val="28"/>
        </w:rPr>
        <w:t>stek concessie voo</w:t>
      </w:r>
      <w:r w:rsidR="00066190">
        <w:rPr>
          <w:b/>
          <w:bCs/>
          <w:sz w:val="28"/>
          <w:szCs w:val="28"/>
        </w:rPr>
        <w:t xml:space="preserve">r het </w:t>
      </w:r>
      <w:r w:rsidR="00A70EF5">
        <w:rPr>
          <w:b/>
          <w:bCs/>
          <w:sz w:val="28"/>
          <w:szCs w:val="28"/>
        </w:rPr>
        <w:t>uitbaten van</w:t>
      </w:r>
      <w:r w:rsidR="00BC2F31">
        <w:rPr>
          <w:b/>
          <w:bCs/>
          <w:sz w:val="28"/>
          <w:szCs w:val="28"/>
        </w:rPr>
        <w:t xml:space="preserve"> </w:t>
      </w:r>
      <w:r w:rsidR="00BC2F31" w:rsidRPr="00BC2F31">
        <w:rPr>
          <w:b/>
          <w:bCs/>
          <w:sz w:val="28"/>
          <w:szCs w:val="28"/>
          <w:highlight w:val="yellow"/>
        </w:rPr>
        <w:t xml:space="preserve">een </w:t>
      </w:r>
      <w:r w:rsidR="00605AE0">
        <w:rPr>
          <w:b/>
          <w:bCs/>
          <w:sz w:val="28"/>
          <w:szCs w:val="28"/>
          <w:highlight w:val="yellow"/>
        </w:rPr>
        <w:t>Koffiet</w:t>
      </w:r>
      <w:r w:rsidR="00BC2F31" w:rsidRPr="00BC2F31">
        <w:rPr>
          <w:b/>
          <w:bCs/>
          <w:sz w:val="28"/>
          <w:szCs w:val="28"/>
          <w:highlight w:val="yellow"/>
        </w:rPr>
        <w:t>ruck</w:t>
      </w:r>
      <w:r w:rsidR="00BC2F31">
        <w:rPr>
          <w:b/>
          <w:bCs/>
          <w:sz w:val="28"/>
          <w:szCs w:val="28"/>
        </w:rPr>
        <w:t xml:space="preserve"> op</w:t>
      </w:r>
      <w:r w:rsidR="00A70EF5">
        <w:rPr>
          <w:b/>
          <w:bCs/>
          <w:sz w:val="28"/>
          <w:szCs w:val="28"/>
        </w:rPr>
        <w:t xml:space="preserve"> het eindejaar </w:t>
      </w:r>
      <w:r w:rsidR="008D7F76">
        <w:rPr>
          <w:b/>
          <w:bCs/>
          <w:sz w:val="28"/>
          <w:szCs w:val="28"/>
        </w:rPr>
        <w:t>evenement</w:t>
      </w:r>
      <w:r w:rsidR="00066190">
        <w:rPr>
          <w:b/>
          <w:bCs/>
          <w:sz w:val="28"/>
          <w:szCs w:val="28"/>
        </w:rPr>
        <w:t xml:space="preserve"> Magisch Middelkerke 202</w:t>
      </w:r>
      <w:r w:rsidR="0067105C">
        <w:rPr>
          <w:b/>
          <w:bCs/>
          <w:sz w:val="28"/>
          <w:szCs w:val="28"/>
        </w:rPr>
        <w:t>1</w:t>
      </w:r>
    </w:p>
    <w:p w14:paraId="23111F4E" w14:textId="77777777" w:rsidR="00375E7A" w:rsidRDefault="00375E7A" w:rsidP="00375E7A">
      <w:pPr>
        <w:pStyle w:val="Default"/>
        <w:rPr>
          <w:b/>
          <w:bCs/>
          <w:sz w:val="20"/>
          <w:szCs w:val="20"/>
        </w:rPr>
      </w:pPr>
    </w:p>
    <w:p w14:paraId="62EABFD6" w14:textId="77777777" w:rsidR="00375E7A" w:rsidRPr="00B47141" w:rsidRDefault="00375E7A" w:rsidP="00375E7A">
      <w:pPr>
        <w:pStyle w:val="Default"/>
        <w:rPr>
          <w:sz w:val="20"/>
          <w:szCs w:val="20"/>
        </w:rPr>
      </w:pPr>
      <w:r>
        <w:rPr>
          <w:b/>
          <w:bCs/>
          <w:sz w:val="20"/>
          <w:szCs w:val="20"/>
        </w:rPr>
        <w:t xml:space="preserve">VOORWERP VAN DE CONCESSIE </w:t>
      </w:r>
    </w:p>
    <w:p w14:paraId="62CE600A" w14:textId="77777777" w:rsidR="00375E7A" w:rsidRPr="00C9797D" w:rsidRDefault="00610ACF" w:rsidP="00375E7A">
      <w:pPr>
        <w:pStyle w:val="HS-Art"/>
      </w:pPr>
      <w:r>
        <w:t xml:space="preserve">Artikel </w:t>
      </w:r>
      <w:r w:rsidR="00691F8E">
        <w:t>1</w:t>
      </w:r>
      <w:r w:rsidR="00375E7A">
        <w:t>:</w:t>
      </w:r>
    </w:p>
    <w:p w14:paraId="22473DAC" w14:textId="11F530F3" w:rsidR="00DC2EB5" w:rsidRDefault="00375E7A" w:rsidP="00DC2EB5">
      <w:pPr>
        <w:pStyle w:val="HS-Tekst"/>
      </w:pPr>
      <w:r>
        <w:t xml:space="preserve">De gemeente Middelkerke, hierna ‘de </w:t>
      </w:r>
      <w:r w:rsidR="00066190">
        <w:t>concessiegever’ genoemd, geeft de uitbating van een tijdelijke infrastructuur in het Normandpark</w:t>
      </w:r>
      <w:r>
        <w:t xml:space="preserve">, zoals hierna beschreven, in concessie met het oog op het </w:t>
      </w:r>
      <w:r w:rsidR="006D430F">
        <w:t>installeren en exploiteren</w:t>
      </w:r>
      <w:r>
        <w:t xml:space="preserve"> </w:t>
      </w:r>
      <w:r w:rsidR="006D430F">
        <w:t>van</w:t>
      </w:r>
      <w:r>
        <w:t xml:space="preserve"> </w:t>
      </w:r>
      <w:r w:rsidR="00066190">
        <w:t xml:space="preserve">een bar tijdens het eindejaarsevent Magisch Middelkerke van </w:t>
      </w:r>
      <w:r w:rsidR="0067105C">
        <w:t>23</w:t>
      </w:r>
      <w:r w:rsidR="00066190">
        <w:t xml:space="preserve"> december 202</w:t>
      </w:r>
      <w:r w:rsidR="0067105C">
        <w:t>1</w:t>
      </w:r>
      <w:r w:rsidR="00066190">
        <w:t xml:space="preserve"> tot en met </w:t>
      </w:r>
      <w:r w:rsidR="0067105C">
        <w:t>9</w:t>
      </w:r>
      <w:r w:rsidR="00066190">
        <w:t xml:space="preserve"> januari 202</w:t>
      </w:r>
      <w:r w:rsidR="0067105C">
        <w:t>2</w:t>
      </w:r>
      <w:r w:rsidR="00066190">
        <w:t>.</w:t>
      </w:r>
    </w:p>
    <w:p w14:paraId="2215A164" w14:textId="4189EA09" w:rsidR="00DC2EB5" w:rsidRDefault="006D430F" w:rsidP="00DC2EB5">
      <w:pPr>
        <w:pStyle w:val="HS-Tekst"/>
      </w:pPr>
      <w:r>
        <w:t xml:space="preserve">De concessionaris dient </w:t>
      </w:r>
      <w:r w:rsidR="00DC2EB5">
        <w:t>een a</w:t>
      </w:r>
      <w:r w:rsidR="00066190">
        <w:t>antrekkelijke, passende en corona-proof uitbating van het bargedeelte</w:t>
      </w:r>
      <w:r w:rsidR="00DB1375">
        <w:t xml:space="preserve"> </w:t>
      </w:r>
      <w:r w:rsidR="00066190">
        <w:t>op dit evenement</w:t>
      </w:r>
      <w:r>
        <w:t xml:space="preserve"> </w:t>
      </w:r>
      <w:r w:rsidR="00DC2EB5">
        <w:t>te realiser</w:t>
      </w:r>
      <w:r w:rsidR="00066190">
        <w:t>en dat past bij de look en feel van het evenement</w:t>
      </w:r>
      <w:r w:rsidR="00DC2EB5">
        <w:t>.</w:t>
      </w:r>
    </w:p>
    <w:p w14:paraId="32DD2BC2" w14:textId="77777777" w:rsidR="00DC2EB5" w:rsidRPr="00610ACF" w:rsidRDefault="00066190" w:rsidP="00375E7A">
      <w:pPr>
        <w:pStyle w:val="Default"/>
        <w:rPr>
          <w:b/>
          <w:sz w:val="20"/>
          <w:szCs w:val="20"/>
        </w:rPr>
      </w:pPr>
      <w:r>
        <w:rPr>
          <w:b/>
          <w:sz w:val="20"/>
          <w:szCs w:val="20"/>
        </w:rPr>
        <w:t>LOCATIE</w:t>
      </w:r>
      <w:r w:rsidR="00610ACF">
        <w:rPr>
          <w:b/>
          <w:sz w:val="20"/>
          <w:szCs w:val="20"/>
        </w:rPr>
        <w:t xml:space="preserve"> – INFRASTRUCTUUR – INPLANTIN</w:t>
      </w:r>
      <w:r w:rsidR="00610ACF" w:rsidRPr="00610ACF">
        <w:rPr>
          <w:b/>
          <w:sz w:val="20"/>
          <w:szCs w:val="20"/>
        </w:rPr>
        <w:t>G</w:t>
      </w:r>
      <w:r w:rsidR="00610ACF">
        <w:rPr>
          <w:b/>
          <w:sz w:val="20"/>
          <w:szCs w:val="20"/>
        </w:rPr>
        <w:t xml:space="preserve"> </w:t>
      </w:r>
    </w:p>
    <w:p w14:paraId="69E46E51" w14:textId="77777777" w:rsidR="00375E7A" w:rsidRDefault="00610ACF" w:rsidP="00375E7A">
      <w:pPr>
        <w:pStyle w:val="HS-Art"/>
      </w:pPr>
      <w:r>
        <w:t xml:space="preserve">Artikel </w:t>
      </w:r>
      <w:r w:rsidR="00691F8E">
        <w:t>2</w:t>
      </w:r>
      <w:r w:rsidR="00375E7A">
        <w:t xml:space="preserve">: </w:t>
      </w:r>
    </w:p>
    <w:p w14:paraId="7B690625" w14:textId="4A8C7C7C" w:rsidR="00375E7A" w:rsidRDefault="00375E7A" w:rsidP="00375E7A">
      <w:pPr>
        <w:pStyle w:val="Default"/>
        <w:rPr>
          <w:sz w:val="20"/>
          <w:szCs w:val="20"/>
        </w:rPr>
      </w:pPr>
      <w:r>
        <w:rPr>
          <w:sz w:val="20"/>
          <w:szCs w:val="20"/>
        </w:rPr>
        <w:t xml:space="preserve">De in concessie gegeven ruimte betreft </w:t>
      </w:r>
      <w:r w:rsidR="00BC2F31">
        <w:rPr>
          <w:sz w:val="20"/>
          <w:szCs w:val="20"/>
        </w:rPr>
        <w:t>een graszone in het Normandpark.</w:t>
      </w:r>
    </w:p>
    <w:p w14:paraId="071DA8CA" w14:textId="77777777" w:rsidR="00066190" w:rsidRDefault="00066190" w:rsidP="00375E7A">
      <w:pPr>
        <w:pStyle w:val="Default"/>
        <w:rPr>
          <w:sz w:val="20"/>
          <w:szCs w:val="20"/>
        </w:rPr>
      </w:pPr>
    </w:p>
    <w:p w14:paraId="17E0FDDD" w14:textId="7E80339B" w:rsidR="00066190" w:rsidRDefault="00507733" w:rsidP="00066190">
      <w:pPr>
        <w:autoSpaceDE w:val="0"/>
        <w:autoSpaceDN w:val="0"/>
        <w:adjustRightInd w:val="0"/>
        <w:spacing w:after="0" w:line="240" w:lineRule="auto"/>
        <w:rPr>
          <w:rFonts w:cs="Arial"/>
          <w:color w:val="000000"/>
        </w:rPr>
      </w:pPr>
      <w:r>
        <w:rPr>
          <w:rFonts w:cs="Arial"/>
          <w:color w:val="000000"/>
        </w:rPr>
        <w:t>De concessiegever</w:t>
      </w:r>
      <w:r w:rsidR="00066190" w:rsidRPr="00066190">
        <w:rPr>
          <w:rFonts w:cs="Arial"/>
          <w:color w:val="000000"/>
        </w:rPr>
        <w:t xml:space="preserve"> voorziet </w:t>
      </w:r>
      <w:r w:rsidR="00BC2F31">
        <w:rPr>
          <w:rFonts w:cs="Arial"/>
          <w:color w:val="000000"/>
        </w:rPr>
        <w:t>een locatie op het gras, grenzend aan</w:t>
      </w:r>
      <w:r w:rsidR="00066190" w:rsidRPr="00066190">
        <w:rPr>
          <w:rFonts w:cs="Arial"/>
          <w:color w:val="000000"/>
        </w:rPr>
        <w:t xml:space="preserve"> </w:t>
      </w:r>
      <w:r w:rsidR="007E6B08">
        <w:rPr>
          <w:rFonts w:cs="Arial"/>
          <w:color w:val="000000"/>
        </w:rPr>
        <w:t>twee tipi</w:t>
      </w:r>
      <w:r w:rsidR="00066190" w:rsidRPr="00066190">
        <w:rPr>
          <w:rFonts w:cs="Arial"/>
          <w:color w:val="000000"/>
        </w:rPr>
        <w:t xml:space="preserve"> tent</w:t>
      </w:r>
      <w:r w:rsidR="007E6B08">
        <w:rPr>
          <w:rFonts w:cs="Arial"/>
          <w:color w:val="000000"/>
        </w:rPr>
        <w:t>en</w:t>
      </w:r>
      <w:r w:rsidR="00066190" w:rsidRPr="00066190">
        <w:rPr>
          <w:rFonts w:cs="Arial"/>
          <w:color w:val="000000"/>
        </w:rPr>
        <w:t xml:space="preserve"> </w:t>
      </w:r>
      <w:r w:rsidR="007E6B08">
        <w:rPr>
          <w:rFonts w:cs="Arial"/>
          <w:color w:val="000000"/>
        </w:rPr>
        <w:t>met plaats voor 50 personen inclusief</w:t>
      </w:r>
      <w:r w:rsidR="00BA6C8C">
        <w:rPr>
          <w:rFonts w:cs="Arial"/>
          <w:color w:val="000000"/>
        </w:rPr>
        <w:t xml:space="preserve"> houten cassettevloer</w:t>
      </w:r>
      <w:r w:rsidR="00066190" w:rsidRPr="00066190">
        <w:rPr>
          <w:rFonts w:cs="Arial"/>
          <w:color w:val="000000"/>
        </w:rPr>
        <w:t>.</w:t>
      </w:r>
    </w:p>
    <w:p w14:paraId="2D77CEC5" w14:textId="77777777" w:rsidR="00066190" w:rsidRDefault="00066190" w:rsidP="00066190">
      <w:pPr>
        <w:autoSpaceDE w:val="0"/>
        <w:autoSpaceDN w:val="0"/>
        <w:adjustRightInd w:val="0"/>
        <w:spacing w:after="0" w:line="240" w:lineRule="auto"/>
        <w:rPr>
          <w:rFonts w:cs="Arial"/>
          <w:color w:val="000000"/>
        </w:rPr>
      </w:pPr>
    </w:p>
    <w:p w14:paraId="684419FB" w14:textId="77777777" w:rsidR="00066190" w:rsidRDefault="00066190" w:rsidP="00066190">
      <w:pPr>
        <w:autoSpaceDE w:val="0"/>
        <w:autoSpaceDN w:val="0"/>
        <w:adjustRightInd w:val="0"/>
        <w:spacing w:after="0" w:line="240" w:lineRule="auto"/>
        <w:rPr>
          <w:rFonts w:cs="Arial"/>
          <w:color w:val="000000"/>
        </w:rPr>
      </w:pPr>
      <w:r>
        <w:rPr>
          <w:rFonts w:cs="Arial"/>
          <w:color w:val="000000"/>
        </w:rPr>
        <w:t xml:space="preserve">De concessiegever voorziet in een aantrekkelijk aanbod van muziek en andere programmatie op maat van het event en de doelgroep. In overleg kunnen hier nog wijzigingen in aangebracht worden maar het finale beslissingsrecht omtrent het programma komt toe aan de concessiegever. </w:t>
      </w:r>
    </w:p>
    <w:p w14:paraId="17A597CA" w14:textId="77777777" w:rsidR="00066190" w:rsidRDefault="00066190" w:rsidP="00066190">
      <w:pPr>
        <w:autoSpaceDE w:val="0"/>
        <w:autoSpaceDN w:val="0"/>
        <w:adjustRightInd w:val="0"/>
        <w:spacing w:after="0" w:line="240" w:lineRule="auto"/>
        <w:rPr>
          <w:rFonts w:cs="Arial"/>
          <w:color w:val="000000"/>
        </w:rPr>
      </w:pPr>
    </w:p>
    <w:p w14:paraId="46BCDF8C" w14:textId="77777777" w:rsidR="00610ACF" w:rsidRPr="00066190" w:rsidRDefault="00066190" w:rsidP="00066190">
      <w:pPr>
        <w:autoSpaceDE w:val="0"/>
        <w:autoSpaceDN w:val="0"/>
        <w:adjustRightInd w:val="0"/>
        <w:spacing w:after="0" w:line="240" w:lineRule="auto"/>
        <w:rPr>
          <w:rFonts w:cs="Arial"/>
          <w:color w:val="000000"/>
        </w:rPr>
      </w:pPr>
      <w:r>
        <w:rPr>
          <w:rFonts w:cs="Arial"/>
          <w:color w:val="000000"/>
        </w:rPr>
        <w:t xml:space="preserve">Ook de inplanting van de infrastructuur op de locatie kan in overleg maar het finale beslissingsrecht omtrent de inplanting komt toe aan de concessiegever. </w:t>
      </w:r>
      <w:r w:rsidR="00610ACF">
        <w:t xml:space="preserve">De concessiegever behoudt zich op elk ogenblik het recht voor deze locatie volgens noodwendigheid te wijzigen, zonder dat hierdoor een recht op enige schadevergoeding ontstaat in hoofde van de concessiehouder. </w:t>
      </w:r>
    </w:p>
    <w:p w14:paraId="56D8DC6B" w14:textId="77777777" w:rsidR="00610ACF" w:rsidRDefault="00610ACF" w:rsidP="00610ACF">
      <w:pPr>
        <w:pStyle w:val="Default"/>
        <w:rPr>
          <w:sz w:val="20"/>
          <w:szCs w:val="20"/>
        </w:rPr>
      </w:pPr>
    </w:p>
    <w:p w14:paraId="588CD78D" w14:textId="77777777" w:rsidR="00610ACF" w:rsidRPr="00610ACF" w:rsidRDefault="00610ACF" w:rsidP="00610ACF">
      <w:pPr>
        <w:pStyle w:val="Default"/>
        <w:rPr>
          <w:b/>
          <w:sz w:val="20"/>
          <w:szCs w:val="20"/>
        </w:rPr>
      </w:pPr>
      <w:r w:rsidRPr="00610ACF">
        <w:rPr>
          <w:b/>
          <w:sz w:val="20"/>
          <w:szCs w:val="20"/>
        </w:rPr>
        <w:t>DUUR</w:t>
      </w:r>
    </w:p>
    <w:p w14:paraId="2E361E88" w14:textId="77777777" w:rsidR="00610ACF" w:rsidRDefault="00610ACF" w:rsidP="00610ACF">
      <w:pPr>
        <w:pStyle w:val="HS-Art"/>
      </w:pPr>
      <w:r>
        <w:t xml:space="preserve">Artikel </w:t>
      </w:r>
      <w:r w:rsidR="00691F8E">
        <w:t>3</w:t>
      </w:r>
      <w:r>
        <w:t xml:space="preserve">: </w:t>
      </w:r>
    </w:p>
    <w:p w14:paraId="6D3E06DE" w14:textId="38098E9C" w:rsidR="00610ACF" w:rsidRPr="005640FF" w:rsidRDefault="00610ACF" w:rsidP="00610ACF">
      <w:pPr>
        <w:pStyle w:val="Default"/>
        <w:rPr>
          <w:color w:val="auto"/>
          <w:sz w:val="20"/>
          <w:szCs w:val="20"/>
        </w:rPr>
      </w:pPr>
      <w:r w:rsidRPr="00DA3398">
        <w:rPr>
          <w:color w:val="auto"/>
          <w:sz w:val="20"/>
          <w:szCs w:val="20"/>
        </w:rPr>
        <w:t>De concessie neemt een aanvang vanaf de datum van toewijzing en eindigt van rechtswege zonder dat enige opzeg</w:t>
      </w:r>
      <w:r>
        <w:rPr>
          <w:color w:val="auto"/>
          <w:sz w:val="20"/>
          <w:szCs w:val="20"/>
        </w:rPr>
        <w:t xml:space="preserve"> </w:t>
      </w:r>
      <w:r w:rsidRPr="005640FF">
        <w:rPr>
          <w:color w:val="auto"/>
          <w:sz w:val="20"/>
          <w:szCs w:val="20"/>
        </w:rPr>
        <w:t xml:space="preserve">vereist is op </w:t>
      </w:r>
      <w:r w:rsidR="0067105C">
        <w:rPr>
          <w:color w:val="auto"/>
          <w:sz w:val="20"/>
          <w:szCs w:val="20"/>
        </w:rPr>
        <w:t>09</w:t>
      </w:r>
      <w:r w:rsidR="00066190" w:rsidRPr="005640FF">
        <w:rPr>
          <w:color w:val="auto"/>
          <w:sz w:val="20"/>
          <w:szCs w:val="20"/>
        </w:rPr>
        <w:t>/01</w:t>
      </w:r>
      <w:r w:rsidRPr="005640FF">
        <w:rPr>
          <w:color w:val="auto"/>
          <w:sz w:val="20"/>
          <w:szCs w:val="20"/>
        </w:rPr>
        <w:t>/202</w:t>
      </w:r>
      <w:r w:rsidR="0067105C">
        <w:rPr>
          <w:color w:val="auto"/>
          <w:sz w:val="20"/>
          <w:szCs w:val="20"/>
        </w:rPr>
        <w:t>2</w:t>
      </w:r>
      <w:r w:rsidRPr="005640FF">
        <w:rPr>
          <w:color w:val="auto"/>
          <w:sz w:val="20"/>
          <w:szCs w:val="20"/>
        </w:rPr>
        <w:t xml:space="preserve">. De concessie kan niet stilzwijgend verlengd worden. </w:t>
      </w:r>
    </w:p>
    <w:p w14:paraId="7F9A6D14" w14:textId="24AADE2D" w:rsidR="003A3592" w:rsidRDefault="00610ACF" w:rsidP="00375E7A">
      <w:pPr>
        <w:pStyle w:val="Default"/>
        <w:rPr>
          <w:sz w:val="20"/>
          <w:szCs w:val="20"/>
        </w:rPr>
      </w:pPr>
      <w:r w:rsidRPr="005640FF">
        <w:rPr>
          <w:color w:val="auto"/>
          <w:sz w:val="20"/>
          <w:szCs w:val="20"/>
        </w:rPr>
        <w:t xml:space="preserve">De uitbatingsperiode neemt aanvang op </w:t>
      </w:r>
      <w:r w:rsidR="0067105C">
        <w:rPr>
          <w:color w:val="auto"/>
          <w:sz w:val="20"/>
          <w:szCs w:val="20"/>
        </w:rPr>
        <w:t>23</w:t>
      </w:r>
      <w:r w:rsidR="00066190" w:rsidRPr="005640FF">
        <w:rPr>
          <w:color w:val="auto"/>
          <w:sz w:val="20"/>
          <w:szCs w:val="20"/>
        </w:rPr>
        <w:t>/12/202</w:t>
      </w:r>
      <w:r w:rsidR="0067105C">
        <w:rPr>
          <w:color w:val="auto"/>
          <w:sz w:val="20"/>
          <w:szCs w:val="20"/>
        </w:rPr>
        <w:t>1</w:t>
      </w:r>
      <w:r w:rsidRPr="005640FF">
        <w:rPr>
          <w:color w:val="auto"/>
          <w:sz w:val="20"/>
          <w:szCs w:val="20"/>
        </w:rPr>
        <w:t xml:space="preserve"> en eindigt op </w:t>
      </w:r>
      <w:r w:rsidR="00605AE0">
        <w:rPr>
          <w:color w:val="auto"/>
          <w:sz w:val="20"/>
          <w:szCs w:val="20"/>
        </w:rPr>
        <w:t>10</w:t>
      </w:r>
      <w:r w:rsidR="00066190" w:rsidRPr="005640FF">
        <w:rPr>
          <w:color w:val="auto"/>
          <w:sz w:val="20"/>
          <w:szCs w:val="20"/>
        </w:rPr>
        <w:t>/01</w:t>
      </w:r>
      <w:r w:rsidRPr="005640FF">
        <w:rPr>
          <w:color w:val="auto"/>
          <w:sz w:val="20"/>
          <w:szCs w:val="20"/>
        </w:rPr>
        <w:t>/202</w:t>
      </w:r>
      <w:r w:rsidR="0067105C">
        <w:rPr>
          <w:color w:val="auto"/>
          <w:sz w:val="20"/>
          <w:szCs w:val="20"/>
        </w:rPr>
        <w:t>2</w:t>
      </w:r>
      <w:r w:rsidRPr="005640FF">
        <w:rPr>
          <w:color w:val="auto"/>
          <w:sz w:val="20"/>
          <w:szCs w:val="20"/>
        </w:rPr>
        <w:t xml:space="preserve">, </w:t>
      </w:r>
      <w:r w:rsidRPr="00DA3398">
        <w:rPr>
          <w:sz w:val="20"/>
          <w:szCs w:val="20"/>
        </w:rPr>
        <w:t>op- en afbouw is in deze termijn</w:t>
      </w:r>
      <w:r w:rsidR="00066190">
        <w:rPr>
          <w:sz w:val="20"/>
          <w:szCs w:val="20"/>
        </w:rPr>
        <w:t xml:space="preserve"> niet</w:t>
      </w:r>
      <w:r w:rsidRPr="00DA3398">
        <w:rPr>
          <w:sz w:val="20"/>
          <w:szCs w:val="20"/>
        </w:rPr>
        <w:t xml:space="preserve"> inbegrepen.</w:t>
      </w:r>
      <w:r>
        <w:rPr>
          <w:sz w:val="20"/>
          <w:szCs w:val="20"/>
        </w:rPr>
        <w:t xml:space="preserve"> </w:t>
      </w:r>
    </w:p>
    <w:p w14:paraId="625790F9" w14:textId="77777777" w:rsidR="00DB1375" w:rsidRDefault="00DB1375" w:rsidP="00DB1375">
      <w:pPr>
        <w:pStyle w:val="Default"/>
        <w:rPr>
          <w:b/>
          <w:sz w:val="20"/>
          <w:szCs w:val="20"/>
          <w:u w:val="single"/>
        </w:rPr>
      </w:pPr>
    </w:p>
    <w:p w14:paraId="54619246" w14:textId="77777777" w:rsidR="00DB1375" w:rsidRPr="00610ACF" w:rsidRDefault="00DB1375" w:rsidP="00DB1375">
      <w:pPr>
        <w:pStyle w:val="Default"/>
        <w:rPr>
          <w:b/>
          <w:sz w:val="20"/>
          <w:szCs w:val="20"/>
          <w:u w:val="single"/>
        </w:rPr>
      </w:pPr>
      <w:r w:rsidRPr="00610ACF">
        <w:rPr>
          <w:b/>
          <w:sz w:val="20"/>
          <w:szCs w:val="20"/>
          <w:u w:val="single"/>
        </w:rPr>
        <w:t>Artikel</w:t>
      </w:r>
      <w:r>
        <w:rPr>
          <w:b/>
          <w:sz w:val="20"/>
          <w:szCs w:val="20"/>
          <w:u w:val="single"/>
        </w:rPr>
        <w:t xml:space="preserve"> 4:</w:t>
      </w:r>
    </w:p>
    <w:p w14:paraId="3E355DE6" w14:textId="77777777" w:rsidR="00DB1375" w:rsidRDefault="00DB1375" w:rsidP="00DB1375">
      <w:pPr>
        <w:pStyle w:val="Default"/>
        <w:rPr>
          <w:sz w:val="20"/>
          <w:szCs w:val="20"/>
        </w:rPr>
      </w:pPr>
      <w:r>
        <w:rPr>
          <w:sz w:val="20"/>
          <w:szCs w:val="20"/>
        </w:rPr>
        <w:t>De concessie is verlengbaar met 2 jaar na gunstig bevonden evaluatie door de concessiegever.</w:t>
      </w:r>
    </w:p>
    <w:p w14:paraId="20600B8F" w14:textId="77777777" w:rsidR="00DB1375" w:rsidRPr="00DA3398" w:rsidRDefault="00DB1375" w:rsidP="00375E7A">
      <w:pPr>
        <w:pStyle w:val="Default"/>
        <w:rPr>
          <w:sz w:val="20"/>
          <w:szCs w:val="20"/>
        </w:rPr>
      </w:pPr>
    </w:p>
    <w:p w14:paraId="1FA83FF9" w14:textId="77777777" w:rsidR="00E32BAE" w:rsidRDefault="00E32BAE" w:rsidP="00375E7A">
      <w:pPr>
        <w:pStyle w:val="Default"/>
        <w:rPr>
          <w:sz w:val="20"/>
          <w:szCs w:val="20"/>
        </w:rPr>
      </w:pPr>
    </w:p>
    <w:p w14:paraId="14AAF0D4" w14:textId="77777777" w:rsidR="00610ACF" w:rsidRPr="00610ACF" w:rsidRDefault="00154DAE" w:rsidP="00375E7A">
      <w:pPr>
        <w:pStyle w:val="Default"/>
        <w:rPr>
          <w:b/>
          <w:sz w:val="20"/>
          <w:szCs w:val="20"/>
        </w:rPr>
      </w:pPr>
      <w:r>
        <w:rPr>
          <w:b/>
          <w:sz w:val="20"/>
          <w:szCs w:val="20"/>
        </w:rPr>
        <w:t xml:space="preserve">AANBOD - </w:t>
      </w:r>
      <w:r w:rsidR="00610ACF">
        <w:rPr>
          <w:b/>
          <w:sz w:val="20"/>
          <w:szCs w:val="20"/>
        </w:rPr>
        <w:t xml:space="preserve">VERPLICHTINGEN VAN DE CONCESSIEGEVER </w:t>
      </w:r>
    </w:p>
    <w:p w14:paraId="7CE59F6C" w14:textId="77777777" w:rsidR="00610ACF" w:rsidRDefault="00610ACF" w:rsidP="00375E7A">
      <w:pPr>
        <w:pStyle w:val="Default"/>
        <w:rPr>
          <w:b/>
          <w:sz w:val="20"/>
          <w:szCs w:val="20"/>
          <w:u w:val="single"/>
        </w:rPr>
      </w:pPr>
    </w:p>
    <w:p w14:paraId="1021EB19" w14:textId="77777777" w:rsidR="00E32BAE" w:rsidRDefault="00610ACF" w:rsidP="00375E7A">
      <w:pPr>
        <w:pStyle w:val="Default"/>
        <w:rPr>
          <w:b/>
          <w:sz w:val="20"/>
          <w:szCs w:val="20"/>
          <w:u w:val="single"/>
        </w:rPr>
      </w:pPr>
      <w:r>
        <w:rPr>
          <w:b/>
          <w:sz w:val="20"/>
          <w:szCs w:val="20"/>
          <w:u w:val="single"/>
        </w:rPr>
        <w:t xml:space="preserve">Artikel </w:t>
      </w:r>
      <w:r w:rsidR="00DB1375">
        <w:rPr>
          <w:b/>
          <w:sz w:val="20"/>
          <w:szCs w:val="20"/>
          <w:u w:val="single"/>
        </w:rPr>
        <w:t>5</w:t>
      </w:r>
      <w:r w:rsidR="00E32BAE" w:rsidRPr="00E32BAE">
        <w:rPr>
          <w:b/>
          <w:sz w:val="20"/>
          <w:szCs w:val="20"/>
          <w:u w:val="single"/>
        </w:rPr>
        <w:t>:</w:t>
      </w:r>
    </w:p>
    <w:p w14:paraId="0044D11D" w14:textId="77777777" w:rsidR="00DB1375" w:rsidRDefault="00E32BAE" w:rsidP="00DB1375">
      <w:pPr>
        <w:pStyle w:val="Default"/>
        <w:rPr>
          <w:sz w:val="20"/>
          <w:szCs w:val="20"/>
        </w:rPr>
      </w:pPr>
      <w:r w:rsidRPr="00E32BAE">
        <w:rPr>
          <w:sz w:val="20"/>
          <w:szCs w:val="20"/>
        </w:rPr>
        <w:t>De concessiegever engageert zich tot:</w:t>
      </w:r>
    </w:p>
    <w:p w14:paraId="6B16ED65" w14:textId="77777777"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opmaken vergunningsaanvragen</w:t>
      </w:r>
      <w:r>
        <w:rPr>
          <w:rFonts w:cs="Arial"/>
          <w:color w:val="000000"/>
        </w:rPr>
        <w:t xml:space="preserve"> inzake gebruik openbaar domein, tijdelijke politiere</w:t>
      </w:r>
      <w:r w:rsidR="00F474F7">
        <w:rPr>
          <w:rFonts w:cs="Arial"/>
          <w:color w:val="000000"/>
        </w:rPr>
        <w:t xml:space="preserve">glementen </w:t>
      </w:r>
    </w:p>
    <w:p w14:paraId="745038A3" w14:textId="661E5BC1" w:rsidR="00EF39AC" w:rsidRPr="00DB1375" w:rsidRDefault="0067105C"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v</w:t>
      </w:r>
      <w:r w:rsidR="00EF39AC">
        <w:rPr>
          <w:rFonts w:cs="Arial"/>
          <w:color w:val="000000"/>
        </w:rPr>
        <w:t>erwarming</w:t>
      </w:r>
      <w:r>
        <w:rPr>
          <w:rFonts w:cs="Arial"/>
          <w:color w:val="000000"/>
        </w:rPr>
        <w:t xml:space="preserve"> in de tent</w:t>
      </w:r>
      <w:r w:rsidR="007E6B08">
        <w:rPr>
          <w:rFonts w:cs="Arial"/>
          <w:color w:val="000000"/>
        </w:rPr>
        <w:t>en</w:t>
      </w:r>
      <w:r w:rsidR="00EF39AC">
        <w:rPr>
          <w:rFonts w:cs="Arial"/>
          <w:color w:val="000000"/>
        </w:rPr>
        <w:t xml:space="preserve"> </w:t>
      </w:r>
    </w:p>
    <w:p w14:paraId="4499A845" w14:textId="6B503834"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meubilair- en decoratie: tafels, stoelen, zithoek, loungemeubelen</w:t>
      </w:r>
      <w:r>
        <w:rPr>
          <w:rFonts w:cs="Arial"/>
          <w:color w:val="000000"/>
        </w:rPr>
        <w:t xml:space="preserve"> </w:t>
      </w:r>
      <w:r w:rsidR="0067105C">
        <w:rPr>
          <w:rFonts w:cs="Arial"/>
          <w:color w:val="000000"/>
        </w:rPr>
        <w:t>in de stretchtent</w:t>
      </w:r>
      <w:r w:rsidR="007E6B08">
        <w:rPr>
          <w:rFonts w:cs="Arial"/>
          <w:color w:val="000000"/>
        </w:rPr>
        <w:t>en</w:t>
      </w:r>
    </w:p>
    <w:p w14:paraId="55D93E00" w14:textId="5B90454F" w:rsidR="00DB1375" w:rsidRPr="00507733" w:rsidRDefault="00507733" w:rsidP="00DB1375">
      <w:pPr>
        <w:pStyle w:val="Lijstalinea"/>
        <w:numPr>
          <w:ilvl w:val="0"/>
          <w:numId w:val="24"/>
        </w:numPr>
        <w:autoSpaceDE w:val="0"/>
        <w:autoSpaceDN w:val="0"/>
        <w:adjustRightInd w:val="0"/>
        <w:spacing w:after="0" w:line="240" w:lineRule="auto"/>
        <w:rPr>
          <w:rFonts w:cs="Arial"/>
          <w:color w:val="000000"/>
        </w:rPr>
      </w:pPr>
      <w:r w:rsidRPr="00507733">
        <w:rPr>
          <w:rFonts w:cs="Arial"/>
          <w:color w:val="000000"/>
        </w:rPr>
        <w:t>muziekinstallatie – globaal overzichtsgeluid in de tenten en de buitenruimte van het event</w:t>
      </w:r>
    </w:p>
    <w:p w14:paraId="5F5DE5EB" w14:textId="57516E06" w:rsidR="00DB1375" w:rsidRPr="0067105C" w:rsidRDefault="00DB1375" w:rsidP="0067105C">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aansluiting van elektriciteit</w:t>
      </w:r>
      <w:r w:rsidR="00BA6C8C">
        <w:rPr>
          <w:rFonts w:cs="Arial"/>
          <w:color w:val="000000"/>
        </w:rPr>
        <w:t xml:space="preserve"> en water.</w:t>
      </w:r>
    </w:p>
    <w:p w14:paraId="304A5132" w14:textId="447502B3" w:rsidR="00DB1375" w:rsidRDefault="007E6B08"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 xml:space="preserve">3 </w:t>
      </w:r>
      <w:r w:rsidR="00DB1375" w:rsidRPr="00DB1375">
        <w:rPr>
          <w:rFonts w:cs="Arial"/>
          <w:color w:val="000000"/>
        </w:rPr>
        <w:t>Stretchtent</w:t>
      </w:r>
      <w:r>
        <w:rPr>
          <w:rFonts w:cs="Arial"/>
          <w:color w:val="000000"/>
        </w:rPr>
        <w:t>en</w:t>
      </w:r>
      <w:r w:rsidR="00DB1375" w:rsidRPr="00DB1375">
        <w:rPr>
          <w:rFonts w:cs="Arial"/>
          <w:color w:val="000000"/>
        </w:rPr>
        <w:t xml:space="preserve"> van 15 x 10m inclusief cassette vloer</w:t>
      </w:r>
    </w:p>
    <w:p w14:paraId="57F56B70" w14:textId="51CC251A" w:rsidR="007E6B08" w:rsidRDefault="007E6B08"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2 tipitenten voor in totaal 60 personen inclusief cassette vloer.</w:t>
      </w:r>
    </w:p>
    <w:p w14:paraId="2E19C96D" w14:textId="3B75DC7A" w:rsidR="00EF39AC" w:rsidRPr="00DB1375" w:rsidRDefault="00EF39AC"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Staantafels onder de stretchtent</w:t>
      </w:r>
    </w:p>
    <w:p w14:paraId="797B5F34" w14:textId="25C582BC" w:rsidR="00DB1375" w:rsidRPr="0067105C" w:rsidRDefault="00DB1375" w:rsidP="0067105C">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plaatsen en aansluiten van s</w:t>
      </w:r>
      <w:r>
        <w:rPr>
          <w:rFonts w:cs="Arial"/>
          <w:color w:val="000000"/>
        </w:rPr>
        <w:t>feerverlichting</w:t>
      </w:r>
      <w:r w:rsidR="00EF39AC">
        <w:rPr>
          <w:rFonts w:cs="Arial"/>
          <w:color w:val="000000"/>
        </w:rPr>
        <w:t xml:space="preserve"> (guirlandes)</w:t>
      </w:r>
      <w:r>
        <w:rPr>
          <w:rFonts w:cs="Arial"/>
          <w:color w:val="000000"/>
        </w:rPr>
        <w:t xml:space="preserve"> voor het terras</w:t>
      </w:r>
    </w:p>
    <w:p w14:paraId="0D005896" w14:textId="77777777"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opname van gescheiden afval in het reguliere ophaalschema en bijkomend op afroep,</w:t>
      </w:r>
    </w:p>
    <w:p w14:paraId="61532E5C" w14:textId="77777777" w:rsidR="00DB1375" w:rsidRPr="00DB1375" w:rsidRDefault="00DB1375" w:rsidP="00C15A53">
      <w:pPr>
        <w:pStyle w:val="Lijstalinea"/>
        <w:numPr>
          <w:ilvl w:val="0"/>
          <w:numId w:val="24"/>
        </w:numPr>
        <w:autoSpaceDE w:val="0"/>
        <w:autoSpaceDN w:val="0"/>
        <w:adjustRightInd w:val="0"/>
        <w:spacing w:after="0" w:line="240" w:lineRule="auto"/>
      </w:pPr>
      <w:r w:rsidRPr="00DB1375">
        <w:rPr>
          <w:rFonts w:cs="Arial"/>
          <w:color w:val="000000"/>
        </w:rPr>
        <w:t xml:space="preserve">communicatie en promotie van het event via communicatiekanalen van Gemeentebestuur </w:t>
      </w:r>
      <w:r>
        <w:rPr>
          <w:rFonts w:cs="Arial"/>
          <w:color w:val="000000"/>
        </w:rPr>
        <w:t xml:space="preserve">Middelkerke. </w:t>
      </w:r>
    </w:p>
    <w:p w14:paraId="4F265E48" w14:textId="77777777" w:rsidR="00DB1375" w:rsidRPr="00DB1375" w:rsidRDefault="00DB1375" w:rsidP="0067105C">
      <w:pPr>
        <w:pStyle w:val="Lijstalinea"/>
        <w:autoSpaceDE w:val="0"/>
        <w:autoSpaceDN w:val="0"/>
        <w:adjustRightInd w:val="0"/>
        <w:spacing w:after="0" w:line="240" w:lineRule="auto"/>
      </w:pPr>
    </w:p>
    <w:p w14:paraId="2D539F13" w14:textId="77777777" w:rsidR="00DB1375" w:rsidRDefault="00DB1375" w:rsidP="00DB1375">
      <w:pPr>
        <w:autoSpaceDE w:val="0"/>
        <w:autoSpaceDN w:val="0"/>
        <w:adjustRightInd w:val="0"/>
        <w:spacing w:after="0" w:line="240" w:lineRule="auto"/>
        <w:rPr>
          <w:rFonts w:cs="Arial"/>
          <w:color w:val="000000"/>
        </w:rPr>
      </w:pPr>
    </w:p>
    <w:p w14:paraId="7C0A791C" w14:textId="69CB2063" w:rsidR="00DB1375" w:rsidRDefault="00DB1375" w:rsidP="00DB1375">
      <w:pPr>
        <w:pStyle w:val="HS-Art"/>
      </w:pPr>
      <w:r>
        <w:lastRenderedPageBreak/>
        <w:t xml:space="preserve">Artikel </w:t>
      </w:r>
      <w:r w:rsidR="00605AE0">
        <w:t>6</w:t>
      </w:r>
      <w:r>
        <w:t xml:space="preserve">: </w:t>
      </w:r>
    </w:p>
    <w:p w14:paraId="38D525E0" w14:textId="77777777" w:rsidR="00DB1375" w:rsidRDefault="00DB1375" w:rsidP="00DB1375">
      <w:pPr>
        <w:autoSpaceDE w:val="0"/>
        <w:autoSpaceDN w:val="0"/>
        <w:adjustRightInd w:val="0"/>
        <w:spacing w:after="0" w:line="240" w:lineRule="auto"/>
        <w:rPr>
          <w:rFonts w:cs="Arial"/>
          <w:color w:val="000000"/>
        </w:rPr>
      </w:pPr>
      <w:r>
        <w:rPr>
          <w:rFonts w:cs="Arial"/>
          <w:color w:val="000000"/>
        </w:rPr>
        <w:t>De concessiegever zorgt voor volgende aankleding en programma buiten de zone van de concessie:</w:t>
      </w:r>
    </w:p>
    <w:p w14:paraId="641AE235" w14:textId="77777777" w:rsidR="00DB1375" w:rsidRDefault="00DB1375"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Het Normandpark zal baden in</w:t>
      </w:r>
      <w:r w:rsidR="00BA6C8C">
        <w:rPr>
          <w:rFonts w:cs="Arial"/>
          <w:color w:val="000000"/>
        </w:rPr>
        <w:t xml:space="preserve"> een</w:t>
      </w:r>
      <w:r>
        <w:rPr>
          <w:rFonts w:cs="Arial"/>
          <w:color w:val="000000"/>
        </w:rPr>
        <w:t xml:space="preserve"> sprookjesachtige verlichting</w:t>
      </w:r>
    </w:p>
    <w:p w14:paraId="7664F14E" w14:textId="77777777" w:rsidR="00A80C6E" w:rsidRDefault="00A80C6E"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Dagelijkse fonteinenshows op de vijver</w:t>
      </w:r>
    </w:p>
    <w:p w14:paraId="198A2650" w14:textId="77777777" w:rsidR="00DB1375" w:rsidRDefault="00DB1375"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Er komt een mooie verlichte lus op de verharde paden rond de vijver met licht en sfeermuziek.</w:t>
      </w:r>
    </w:p>
    <w:p w14:paraId="63EC90F8" w14:textId="77777777" w:rsidR="00DB1375" w:rsidRPr="00A80C6E" w:rsidRDefault="00DB1375" w:rsidP="00DB1375">
      <w:pPr>
        <w:pStyle w:val="Lijstalinea"/>
        <w:numPr>
          <w:ilvl w:val="0"/>
          <w:numId w:val="24"/>
        </w:numPr>
        <w:autoSpaceDE w:val="0"/>
        <w:autoSpaceDN w:val="0"/>
        <w:adjustRightInd w:val="0"/>
        <w:spacing w:after="0" w:line="240" w:lineRule="auto"/>
        <w:rPr>
          <w:rFonts w:cs="Arial"/>
          <w:color w:val="000000"/>
        </w:rPr>
      </w:pPr>
      <w:r w:rsidRPr="00A80C6E">
        <w:rPr>
          <w:rFonts w:cs="Arial"/>
          <w:color w:val="000000"/>
        </w:rPr>
        <w:t>He</w:t>
      </w:r>
      <w:r w:rsidR="00BA6C8C" w:rsidRPr="00A80C6E">
        <w:rPr>
          <w:rFonts w:cs="Arial"/>
          <w:color w:val="000000"/>
        </w:rPr>
        <w:t xml:space="preserve">t parkspeelplein wordt </w:t>
      </w:r>
      <w:r w:rsidR="00A80C6E" w:rsidRPr="00A80C6E">
        <w:rPr>
          <w:rFonts w:cs="Arial"/>
          <w:color w:val="000000"/>
        </w:rPr>
        <w:t xml:space="preserve">sfeervol </w:t>
      </w:r>
      <w:r w:rsidR="00BA6C8C" w:rsidRPr="00A80C6E">
        <w:rPr>
          <w:rFonts w:cs="Arial"/>
          <w:color w:val="000000"/>
        </w:rPr>
        <w:t>verlicht</w:t>
      </w:r>
    </w:p>
    <w:p w14:paraId="058265FF" w14:textId="67DB2744" w:rsidR="00DB1375" w:rsidRDefault="00DB1375" w:rsidP="00DB1375">
      <w:pPr>
        <w:pStyle w:val="Default"/>
        <w:numPr>
          <w:ilvl w:val="0"/>
          <w:numId w:val="24"/>
        </w:numPr>
        <w:rPr>
          <w:sz w:val="20"/>
          <w:szCs w:val="20"/>
        </w:rPr>
      </w:pPr>
      <w:r>
        <w:rPr>
          <w:sz w:val="20"/>
          <w:szCs w:val="20"/>
        </w:rPr>
        <w:t xml:space="preserve">Er </w:t>
      </w:r>
      <w:r w:rsidR="0067105C">
        <w:rPr>
          <w:sz w:val="20"/>
          <w:szCs w:val="20"/>
        </w:rPr>
        <w:t xml:space="preserve">komt een nostalgische kindermolen. </w:t>
      </w:r>
    </w:p>
    <w:p w14:paraId="768F8A53" w14:textId="77777777" w:rsidR="00DB1375" w:rsidRDefault="00DB1375" w:rsidP="00DB1375">
      <w:pPr>
        <w:pStyle w:val="Default"/>
        <w:rPr>
          <w:sz w:val="20"/>
          <w:szCs w:val="20"/>
        </w:rPr>
      </w:pPr>
    </w:p>
    <w:p w14:paraId="7BBA962C" w14:textId="792D8E09" w:rsidR="00DB1375" w:rsidRPr="00BA6C8C" w:rsidRDefault="00DB1375" w:rsidP="00DB1375">
      <w:pPr>
        <w:pStyle w:val="Default"/>
        <w:rPr>
          <w:b/>
          <w:sz w:val="20"/>
          <w:szCs w:val="20"/>
          <w:u w:val="single"/>
        </w:rPr>
      </w:pPr>
      <w:r w:rsidRPr="00BA6C8C">
        <w:rPr>
          <w:b/>
          <w:sz w:val="20"/>
          <w:szCs w:val="20"/>
          <w:u w:val="single"/>
        </w:rPr>
        <w:t xml:space="preserve">Artikel </w:t>
      </w:r>
      <w:r w:rsidR="00605AE0">
        <w:rPr>
          <w:b/>
          <w:sz w:val="20"/>
          <w:szCs w:val="20"/>
          <w:u w:val="single"/>
        </w:rPr>
        <w:t>7</w:t>
      </w:r>
      <w:r w:rsidRPr="00BA6C8C">
        <w:rPr>
          <w:b/>
          <w:sz w:val="20"/>
          <w:szCs w:val="20"/>
          <w:u w:val="single"/>
        </w:rPr>
        <w:t>:</w:t>
      </w:r>
    </w:p>
    <w:p w14:paraId="40201849" w14:textId="7722F556" w:rsidR="00DB1375" w:rsidRPr="00DB1375" w:rsidRDefault="00DB1375" w:rsidP="00DB1375">
      <w:pPr>
        <w:pStyle w:val="Default"/>
        <w:rPr>
          <w:sz w:val="20"/>
          <w:szCs w:val="20"/>
        </w:rPr>
      </w:pPr>
      <w:r w:rsidRPr="00BA6C8C">
        <w:rPr>
          <w:sz w:val="20"/>
          <w:szCs w:val="20"/>
        </w:rPr>
        <w:t>De concessiegever sluit een all-risk verzekering af voor</w:t>
      </w:r>
      <w:r w:rsidR="00BA6C8C" w:rsidRPr="00BA6C8C">
        <w:rPr>
          <w:sz w:val="20"/>
          <w:szCs w:val="20"/>
        </w:rPr>
        <w:t xml:space="preserve"> de tent</w:t>
      </w:r>
      <w:r w:rsidR="00605AE0">
        <w:rPr>
          <w:sz w:val="20"/>
          <w:szCs w:val="20"/>
        </w:rPr>
        <w:t>, het meubiliar</w:t>
      </w:r>
      <w:r w:rsidR="00BA6C8C" w:rsidRPr="00BA6C8C">
        <w:rPr>
          <w:sz w:val="20"/>
          <w:szCs w:val="20"/>
        </w:rPr>
        <w:t xml:space="preserve"> en de </w:t>
      </w:r>
      <w:r w:rsidR="007E6B08">
        <w:rPr>
          <w:sz w:val="20"/>
          <w:szCs w:val="20"/>
        </w:rPr>
        <w:t>muziekinstallatie</w:t>
      </w:r>
    </w:p>
    <w:p w14:paraId="2A507D91" w14:textId="77777777" w:rsidR="00DB1375" w:rsidRDefault="00DB1375" w:rsidP="00610ACF">
      <w:pPr>
        <w:pStyle w:val="Default"/>
        <w:rPr>
          <w:sz w:val="20"/>
          <w:szCs w:val="20"/>
        </w:rPr>
      </w:pPr>
    </w:p>
    <w:p w14:paraId="6CEDDD5E" w14:textId="77777777" w:rsidR="00610ACF" w:rsidRPr="00610ACF" w:rsidRDefault="00610ACF" w:rsidP="00610ACF">
      <w:pPr>
        <w:pStyle w:val="Default"/>
        <w:rPr>
          <w:b/>
          <w:sz w:val="20"/>
          <w:szCs w:val="20"/>
        </w:rPr>
      </w:pPr>
      <w:r>
        <w:rPr>
          <w:b/>
          <w:sz w:val="20"/>
          <w:szCs w:val="20"/>
        </w:rPr>
        <w:t xml:space="preserve">VERPLICHINGEN </w:t>
      </w:r>
      <w:r w:rsidR="00A47F7E">
        <w:rPr>
          <w:b/>
          <w:sz w:val="20"/>
          <w:szCs w:val="20"/>
        </w:rPr>
        <w:t xml:space="preserve">EN ENGAGEMENTEN </w:t>
      </w:r>
      <w:r>
        <w:rPr>
          <w:b/>
          <w:sz w:val="20"/>
          <w:szCs w:val="20"/>
        </w:rPr>
        <w:t>VAN DE CONCESSIONARIS</w:t>
      </w:r>
    </w:p>
    <w:p w14:paraId="7C525A1A" w14:textId="77777777" w:rsidR="00DC2EB5" w:rsidRPr="00E32BAE" w:rsidRDefault="00DC2EB5" w:rsidP="00375E7A">
      <w:pPr>
        <w:pStyle w:val="Default"/>
        <w:rPr>
          <w:sz w:val="20"/>
          <w:szCs w:val="20"/>
        </w:rPr>
      </w:pPr>
    </w:p>
    <w:p w14:paraId="7E579A7E" w14:textId="4A0BBC5C" w:rsidR="00610ACF" w:rsidRDefault="00610ACF" w:rsidP="00610ACF">
      <w:pPr>
        <w:pStyle w:val="HS-Art"/>
      </w:pPr>
      <w:r>
        <w:t xml:space="preserve">Artikel </w:t>
      </w:r>
      <w:r w:rsidR="00605AE0">
        <w:t>8</w:t>
      </w:r>
      <w:r>
        <w:t xml:space="preserve">: </w:t>
      </w:r>
    </w:p>
    <w:p w14:paraId="01CEC824" w14:textId="77777777" w:rsidR="00610ACF" w:rsidRDefault="00610ACF" w:rsidP="00610ACF">
      <w:pPr>
        <w:pStyle w:val="Default"/>
        <w:rPr>
          <w:color w:val="auto"/>
          <w:sz w:val="20"/>
          <w:szCs w:val="20"/>
        </w:rPr>
      </w:pPr>
      <w:r>
        <w:rPr>
          <w:color w:val="auto"/>
          <w:sz w:val="20"/>
          <w:szCs w:val="20"/>
        </w:rPr>
        <w:t xml:space="preserve">De concessionaris verbindt er zich toe de bestemming van de in concessie gegeven ruimte te eerbiedigen. </w:t>
      </w:r>
    </w:p>
    <w:p w14:paraId="74E0C3FF" w14:textId="7DAF1D34" w:rsidR="00327530" w:rsidRPr="00327530" w:rsidRDefault="00BA6C8C" w:rsidP="00327530">
      <w:pPr>
        <w:autoSpaceDE w:val="0"/>
        <w:autoSpaceDN w:val="0"/>
        <w:adjustRightInd w:val="0"/>
        <w:spacing w:after="0" w:line="240" w:lineRule="auto"/>
        <w:rPr>
          <w:rFonts w:cs="Arial"/>
          <w:b/>
          <w:color w:val="000000"/>
          <w:u w:val="single"/>
        </w:rPr>
      </w:pPr>
      <w:r>
        <w:rPr>
          <w:rFonts w:cs="Arial"/>
          <w:b/>
          <w:color w:val="000000"/>
          <w:u w:val="single"/>
        </w:rPr>
        <w:t xml:space="preserve">Artikel </w:t>
      </w:r>
      <w:r w:rsidR="00605AE0">
        <w:rPr>
          <w:rFonts w:cs="Arial"/>
          <w:b/>
          <w:color w:val="000000"/>
          <w:u w:val="single"/>
        </w:rPr>
        <w:t>9</w:t>
      </w:r>
      <w:r>
        <w:rPr>
          <w:rFonts w:cs="Arial"/>
          <w:b/>
          <w:color w:val="000000"/>
          <w:u w:val="single"/>
        </w:rPr>
        <w:t>:</w:t>
      </w:r>
    </w:p>
    <w:p w14:paraId="6DCC134F"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De uitbating gebeurt met inachtneming van de nodige beleefdheid en zorgzaamheid naar het publiek toe.</w:t>
      </w:r>
    </w:p>
    <w:p w14:paraId="490DB06A"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Alle medewerkers die betrokken zijn bij de uitbating worden gecontracteerd en vergoed door </w:t>
      </w:r>
      <w:r>
        <w:rPr>
          <w:rFonts w:cs="Arial"/>
          <w:color w:val="000000"/>
        </w:rPr>
        <w:t xml:space="preserve">de </w:t>
      </w:r>
      <w:r w:rsidR="0071650E" w:rsidRPr="0071650E">
        <w:rPr>
          <w:rFonts w:cs="Arial"/>
          <w:color w:val="000000"/>
        </w:rPr>
        <w:t>concessionaris</w:t>
      </w:r>
      <w:r w:rsidRPr="00327530">
        <w:rPr>
          <w:rFonts w:cs="Arial"/>
          <w:color w:val="000000"/>
        </w:rPr>
        <w:t>.</w:t>
      </w:r>
    </w:p>
    <w:p w14:paraId="2D35AFF2" w14:textId="1F3A0A67" w:rsidR="00DB1375" w:rsidRPr="00DB1375" w:rsidRDefault="00BA6C8C" w:rsidP="00DB1375">
      <w:pPr>
        <w:pStyle w:val="HS-Art"/>
      </w:pPr>
      <w:r>
        <w:t>Artikel 1</w:t>
      </w:r>
      <w:r w:rsidR="00605AE0">
        <w:t>0</w:t>
      </w:r>
      <w:r w:rsidR="00DB1375">
        <w:t xml:space="preserve">: </w:t>
      </w:r>
    </w:p>
    <w:p w14:paraId="7FAB9DCB" w14:textId="77777777" w:rsidR="00DB1375" w:rsidRDefault="00DB1375" w:rsidP="00DB1375">
      <w:pPr>
        <w:autoSpaceDE w:val="0"/>
        <w:autoSpaceDN w:val="0"/>
        <w:adjustRightInd w:val="0"/>
        <w:spacing w:after="0" w:line="240" w:lineRule="auto"/>
        <w:rPr>
          <w:rFonts w:cs="Arial"/>
          <w:color w:val="000000"/>
        </w:rPr>
      </w:pPr>
      <w:r>
        <w:rPr>
          <w:rFonts w:cs="Arial"/>
          <w:color w:val="000000"/>
        </w:rPr>
        <w:t>De concessionaris garandeert</w:t>
      </w:r>
      <w:r w:rsidRPr="00DB1375">
        <w:rPr>
          <w:rFonts w:cs="Arial"/>
          <w:color w:val="000000"/>
        </w:rPr>
        <w:t xml:space="preserve"> dagelijkse opening gedurende de volledige afgesproken periode. Occasionele sluiting (door extreme weersomstandigheden) wordt steeds aangekondigd via Facebook én ook ter plaatse gecommuniceerd (uithangbord).</w:t>
      </w:r>
    </w:p>
    <w:p w14:paraId="75D16E80" w14:textId="77777777" w:rsidR="00605638" w:rsidRDefault="00605638" w:rsidP="00DB1375">
      <w:pPr>
        <w:autoSpaceDE w:val="0"/>
        <w:autoSpaceDN w:val="0"/>
        <w:adjustRightInd w:val="0"/>
        <w:spacing w:after="0" w:line="240" w:lineRule="auto"/>
        <w:rPr>
          <w:rFonts w:cs="Arial"/>
          <w:color w:val="000000"/>
        </w:rPr>
      </w:pPr>
    </w:p>
    <w:p w14:paraId="7E892B25" w14:textId="77777777" w:rsidR="00DB1375" w:rsidRPr="00605638" w:rsidRDefault="00DB1375" w:rsidP="00DB1375">
      <w:pPr>
        <w:autoSpaceDE w:val="0"/>
        <w:autoSpaceDN w:val="0"/>
        <w:adjustRightInd w:val="0"/>
        <w:spacing w:after="0" w:line="240" w:lineRule="auto"/>
        <w:rPr>
          <w:rFonts w:cs="Arial"/>
          <w:b/>
          <w:color w:val="000000"/>
        </w:rPr>
      </w:pPr>
      <w:r w:rsidRPr="00605638">
        <w:rPr>
          <w:rFonts w:cs="Arial"/>
          <w:b/>
          <w:color w:val="000000"/>
        </w:rPr>
        <w:t>Openingsuren Magisch Middelkerke:</w:t>
      </w:r>
    </w:p>
    <w:p w14:paraId="6F491403" w14:textId="4B8DA94E" w:rsidR="00DB1375" w:rsidRPr="00DB1375" w:rsidRDefault="00DB1375" w:rsidP="00DB1375">
      <w:pPr>
        <w:autoSpaceDE w:val="0"/>
        <w:autoSpaceDN w:val="0"/>
        <w:adjustRightInd w:val="0"/>
        <w:spacing w:after="0" w:line="240" w:lineRule="auto"/>
        <w:rPr>
          <w:rFonts w:cs="Arial"/>
          <w:color w:val="000000"/>
        </w:rPr>
      </w:pPr>
      <w:r w:rsidRPr="00DB1375">
        <w:rPr>
          <w:rFonts w:cs="Arial"/>
          <w:color w:val="000000"/>
        </w:rPr>
        <w:t xml:space="preserve">Van </w:t>
      </w:r>
      <w:r w:rsidR="0067105C">
        <w:rPr>
          <w:rFonts w:cs="Arial"/>
          <w:color w:val="000000"/>
        </w:rPr>
        <w:t>23</w:t>
      </w:r>
      <w:r w:rsidRPr="00DB1375">
        <w:rPr>
          <w:rFonts w:cs="Arial"/>
          <w:color w:val="000000"/>
        </w:rPr>
        <w:t xml:space="preserve"> december 202</w:t>
      </w:r>
      <w:r w:rsidR="0067105C">
        <w:rPr>
          <w:rFonts w:cs="Arial"/>
          <w:color w:val="000000"/>
        </w:rPr>
        <w:t>1</w:t>
      </w:r>
      <w:r w:rsidRPr="00DB1375">
        <w:rPr>
          <w:rFonts w:cs="Arial"/>
          <w:color w:val="000000"/>
        </w:rPr>
        <w:t xml:space="preserve"> tot en met </w:t>
      </w:r>
      <w:r w:rsidR="0067105C">
        <w:rPr>
          <w:rFonts w:cs="Arial"/>
          <w:color w:val="000000"/>
        </w:rPr>
        <w:t>09</w:t>
      </w:r>
      <w:r w:rsidRPr="00DB1375">
        <w:rPr>
          <w:rFonts w:cs="Arial"/>
          <w:color w:val="000000"/>
        </w:rPr>
        <w:t xml:space="preserve"> januari 202</w:t>
      </w:r>
      <w:r w:rsidR="0067105C">
        <w:rPr>
          <w:rFonts w:cs="Arial"/>
          <w:color w:val="000000"/>
        </w:rPr>
        <w:t>2</w:t>
      </w:r>
    </w:p>
    <w:p w14:paraId="6191B4BE" w14:textId="342171C2" w:rsidR="00DB1375" w:rsidRPr="00605AE0" w:rsidRDefault="00DB1375" w:rsidP="00DB1375">
      <w:pPr>
        <w:autoSpaceDE w:val="0"/>
        <w:autoSpaceDN w:val="0"/>
        <w:adjustRightInd w:val="0"/>
        <w:spacing w:after="0" w:line="240" w:lineRule="auto"/>
        <w:rPr>
          <w:rFonts w:cs="Arial"/>
          <w:b/>
          <w:bCs/>
          <w:color w:val="000000"/>
        </w:rPr>
      </w:pPr>
      <w:r w:rsidRPr="00605AE0">
        <w:rPr>
          <w:rFonts w:cs="Arial"/>
          <w:b/>
          <w:bCs/>
          <w:color w:val="000000"/>
        </w:rPr>
        <w:t>• 1</w:t>
      </w:r>
      <w:r w:rsidR="00605AE0" w:rsidRPr="00605AE0">
        <w:rPr>
          <w:rFonts w:cs="Arial"/>
          <w:b/>
          <w:bCs/>
          <w:color w:val="000000"/>
        </w:rPr>
        <w:t>4</w:t>
      </w:r>
      <w:r w:rsidRPr="00605AE0">
        <w:rPr>
          <w:rFonts w:cs="Arial"/>
          <w:b/>
          <w:bCs/>
          <w:color w:val="000000"/>
        </w:rPr>
        <w:t>:00 – 22:00</w:t>
      </w:r>
      <w:r w:rsidR="00BA6C8C" w:rsidRPr="00605AE0">
        <w:rPr>
          <w:rFonts w:cs="Arial"/>
          <w:b/>
          <w:bCs/>
          <w:color w:val="000000"/>
        </w:rPr>
        <w:t xml:space="preserve"> (muziek uit) – 23u park gesloten.</w:t>
      </w:r>
    </w:p>
    <w:p w14:paraId="1A227A64" w14:textId="77777777" w:rsidR="00605638" w:rsidRPr="00DB1375" w:rsidRDefault="00605638" w:rsidP="00DB1375">
      <w:pPr>
        <w:autoSpaceDE w:val="0"/>
        <w:autoSpaceDN w:val="0"/>
        <w:adjustRightInd w:val="0"/>
        <w:spacing w:after="0" w:line="240" w:lineRule="auto"/>
        <w:rPr>
          <w:rFonts w:cs="Arial"/>
          <w:color w:val="000000"/>
        </w:rPr>
      </w:pPr>
    </w:p>
    <w:p w14:paraId="37BE1A15" w14:textId="778C5E29" w:rsidR="00C9373C" w:rsidRPr="00C9373C" w:rsidRDefault="00BA6C8C" w:rsidP="00C9373C">
      <w:pPr>
        <w:autoSpaceDE w:val="0"/>
        <w:autoSpaceDN w:val="0"/>
        <w:adjustRightInd w:val="0"/>
        <w:spacing w:after="0" w:line="240" w:lineRule="auto"/>
        <w:rPr>
          <w:rFonts w:cs="Arial"/>
          <w:b/>
          <w:color w:val="000000"/>
          <w:u w:val="single"/>
        </w:rPr>
      </w:pPr>
      <w:r>
        <w:rPr>
          <w:rFonts w:cs="Arial"/>
          <w:b/>
          <w:color w:val="000000"/>
          <w:u w:val="single"/>
        </w:rPr>
        <w:t>Artikel 1</w:t>
      </w:r>
      <w:r w:rsidR="00605AE0">
        <w:rPr>
          <w:rFonts w:cs="Arial"/>
          <w:b/>
          <w:color w:val="000000"/>
          <w:u w:val="single"/>
        </w:rPr>
        <w:t>1</w:t>
      </w:r>
      <w:r w:rsidR="00C9373C">
        <w:rPr>
          <w:rFonts w:cs="Arial"/>
          <w:b/>
          <w:color w:val="000000"/>
          <w:u w:val="single"/>
        </w:rPr>
        <w:t>:</w:t>
      </w:r>
    </w:p>
    <w:p w14:paraId="12FB639C" w14:textId="7EE1E27C" w:rsidR="00C9373C" w:rsidRDefault="00C9373C" w:rsidP="00C9373C">
      <w:pPr>
        <w:autoSpaceDE w:val="0"/>
        <w:autoSpaceDN w:val="0"/>
        <w:adjustRightInd w:val="0"/>
        <w:spacing w:after="0" w:line="240" w:lineRule="auto"/>
        <w:rPr>
          <w:rFonts w:cs="Arial"/>
          <w:color w:val="000000"/>
        </w:rPr>
      </w:pPr>
      <w:r>
        <w:rPr>
          <w:rFonts w:cs="Arial"/>
          <w:color w:val="000000"/>
        </w:rPr>
        <w:t>De concessionaris</w:t>
      </w:r>
      <w:r w:rsidRPr="00C9373C">
        <w:rPr>
          <w:rFonts w:cs="Arial"/>
          <w:color w:val="000000"/>
        </w:rPr>
        <w:t xml:space="preserve"> verbindt er zich toe om alle nodige en nuttige voorzorgen te nemen ten einde te voorkomen dat de uitbating overlast/burenhinder meebrengt. Achtergrondmuziek in de bar is toegelaten rekening houdend met het KB van 24 februari 1977 houdende vaststelling van geluidsnormen voor muziek in openbare en private inrichtingen en de politieverordening betreffende de bestrijding van geluidshinder en de muziekactiviteiten niet ingedeeld volgens Vlarem (G.R. 17.12.2013). </w:t>
      </w:r>
      <w:r w:rsidRPr="00BA6C8C">
        <w:rPr>
          <w:rFonts w:cs="Arial"/>
          <w:color w:val="000000"/>
        </w:rPr>
        <w:t>De kosten van Sabam en de billijke vergoeding voor de achtergrondmuziek en eventueel bijkomende programmatie is volledi</w:t>
      </w:r>
      <w:r w:rsidR="00605638">
        <w:rPr>
          <w:rFonts w:cs="Arial"/>
          <w:color w:val="000000"/>
        </w:rPr>
        <w:t>g ten laste van de concessionaris</w:t>
      </w:r>
      <w:r w:rsidRPr="00BA6C8C">
        <w:rPr>
          <w:rFonts w:cs="Arial"/>
          <w:color w:val="000000"/>
        </w:rPr>
        <w:t>.</w:t>
      </w:r>
    </w:p>
    <w:p w14:paraId="51291231" w14:textId="77777777" w:rsidR="00BA6C8C" w:rsidRPr="00C9373C" w:rsidRDefault="00BA6C8C" w:rsidP="00C9373C">
      <w:pPr>
        <w:autoSpaceDE w:val="0"/>
        <w:autoSpaceDN w:val="0"/>
        <w:adjustRightInd w:val="0"/>
        <w:spacing w:after="0" w:line="240" w:lineRule="auto"/>
        <w:rPr>
          <w:rFonts w:cs="Arial"/>
          <w:color w:val="000000"/>
        </w:rPr>
      </w:pPr>
    </w:p>
    <w:p w14:paraId="2FABB652" w14:textId="6613D2CD" w:rsidR="00327530" w:rsidRPr="00327530" w:rsidRDefault="00BA6C8C" w:rsidP="00327530">
      <w:pPr>
        <w:autoSpaceDE w:val="0"/>
        <w:autoSpaceDN w:val="0"/>
        <w:adjustRightInd w:val="0"/>
        <w:spacing w:after="0" w:line="240" w:lineRule="auto"/>
        <w:rPr>
          <w:rFonts w:cs="Arial"/>
          <w:b/>
          <w:color w:val="000000"/>
          <w:u w:val="single"/>
        </w:rPr>
      </w:pPr>
      <w:r>
        <w:rPr>
          <w:rFonts w:cs="Arial"/>
          <w:b/>
          <w:color w:val="000000"/>
          <w:u w:val="single"/>
        </w:rPr>
        <w:t>Artikel 1</w:t>
      </w:r>
      <w:r w:rsidR="00605AE0">
        <w:rPr>
          <w:rFonts w:cs="Arial"/>
          <w:b/>
          <w:color w:val="000000"/>
          <w:u w:val="single"/>
        </w:rPr>
        <w:t>2</w:t>
      </w:r>
      <w:r w:rsidR="00327530" w:rsidRPr="00327530">
        <w:rPr>
          <w:rFonts w:cs="Arial"/>
          <w:b/>
          <w:color w:val="000000"/>
          <w:u w:val="single"/>
        </w:rPr>
        <w:t>:</w:t>
      </w:r>
    </w:p>
    <w:p w14:paraId="697E3D6E" w14:textId="69668185" w:rsidR="00327530" w:rsidRPr="00327530" w:rsidRDefault="00327530" w:rsidP="00327530">
      <w:pPr>
        <w:autoSpaceDE w:val="0"/>
        <w:autoSpaceDN w:val="0"/>
        <w:adjustRightInd w:val="0"/>
        <w:spacing w:after="0" w:line="240" w:lineRule="auto"/>
        <w:rPr>
          <w:rFonts w:cs="Arial"/>
          <w:color w:val="000000"/>
        </w:rPr>
      </w:pPr>
      <w:r>
        <w:rPr>
          <w:rFonts w:cs="Arial"/>
          <w:color w:val="000000"/>
        </w:rPr>
        <w:t xml:space="preserve">De </w:t>
      </w:r>
      <w:r w:rsidR="0071650E" w:rsidRPr="0071650E">
        <w:rPr>
          <w:rFonts w:cs="Arial"/>
          <w:color w:val="000000"/>
        </w:rPr>
        <w:t>concessionaris</w:t>
      </w:r>
      <w:r w:rsidRPr="00327530">
        <w:rPr>
          <w:rFonts w:cs="Arial"/>
          <w:color w:val="000000"/>
        </w:rPr>
        <w:t xml:space="preserve"> staat in, en dit volledig op eigen kosten, voor de verkoop van </w:t>
      </w:r>
      <w:r w:rsidR="007E6B08">
        <w:rPr>
          <w:rFonts w:cs="Arial"/>
        </w:rPr>
        <w:t xml:space="preserve">koffie, warme chocolademelk, Mojitothee, gluhwijn, Irisch Koffie, taart </w:t>
      </w:r>
      <w:r w:rsidRPr="00327530">
        <w:rPr>
          <w:rFonts w:cs="Arial"/>
          <w:color w:val="000000"/>
        </w:rPr>
        <w:t>en dit met respect voor de ter zake toepasselijke wets- of verordeningsbepalingen, in de brede betekenis van het woord. Indien gebruik gemaakt wordt van glas dient de Opdrachtnemer</w:t>
      </w:r>
    </w:p>
    <w:p w14:paraId="2B079667"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maximaal met statiegeldflessen te werken. Er wordt steeds een basisaanbod voorzien aan gangbare democratische prijzen. De </w:t>
      </w:r>
      <w:r w:rsidR="0071650E" w:rsidRPr="0071650E">
        <w:rPr>
          <w:rFonts w:cs="Arial"/>
          <w:color w:val="000000"/>
        </w:rPr>
        <w:t xml:space="preserve">concessionaris </w:t>
      </w:r>
      <w:r w:rsidRPr="00327530">
        <w:rPr>
          <w:rFonts w:cs="Arial"/>
          <w:color w:val="000000"/>
        </w:rPr>
        <w:t>staat in op dezelfde wijze als hiervoor bepaald, voor de verkoop van kleine versnaperingen en voeding zonder dat deze opsomming als beperkend dient aanzien te worden.</w:t>
      </w:r>
    </w:p>
    <w:p w14:paraId="5D21C768"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De prijslijst van de te koop gestelde producten dient op een ondubbelzinnige wijze de prijzen van deze producten te vermelden en moet op een voor het publiek duidelijk zichtbare plaats aangebracht worden en verder conform de ter zake toepasselijke wetgeving.</w:t>
      </w:r>
    </w:p>
    <w:p w14:paraId="73EBC063" w14:textId="67C55423" w:rsidR="00327530" w:rsidRDefault="00BA6C8C" w:rsidP="00327530">
      <w:pPr>
        <w:pStyle w:val="HS-Art"/>
        <w:spacing w:before="120"/>
      </w:pPr>
      <w:r>
        <w:t>Artikel 1</w:t>
      </w:r>
      <w:r w:rsidR="00605AE0">
        <w:t>3</w:t>
      </w:r>
      <w:r w:rsidR="00327530">
        <w:t xml:space="preserve">: </w:t>
      </w:r>
    </w:p>
    <w:p w14:paraId="36408D7A" w14:textId="1D82F0E8" w:rsidR="00327530" w:rsidRPr="00605AE0" w:rsidRDefault="00327530" w:rsidP="00327530">
      <w:pPr>
        <w:autoSpaceDE w:val="0"/>
        <w:autoSpaceDN w:val="0"/>
        <w:adjustRightInd w:val="0"/>
        <w:spacing w:after="0" w:line="240" w:lineRule="auto"/>
        <w:rPr>
          <w:rFonts w:cs="Arial"/>
          <w:b/>
          <w:bCs/>
          <w:color w:val="000000"/>
        </w:rPr>
      </w:pPr>
      <w:r w:rsidRPr="00605AE0">
        <w:rPr>
          <w:rFonts w:cs="Arial"/>
          <w:b/>
          <w:bCs/>
        </w:rPr>
        <w:t>De concessionaris staat in voor de reinheid van de ter beschikking gestelde zone en</w:t>
      </w:r>
      <w:r w:rsidRPr="00605AE0">
        <w:rPr>
          <w:rFonts w:cs="Arial"/>
          <w:b/>
          <w:bCs/>
          <w:color w:val="000000"/>
        </w:rPr>
        <w:t xml:space="preserve"> staat in voor het voorzien van </w:t>
      </w:r>
      <w:r w:rsidR="00605AE0" w:rsidRPr="00605AE0">
        <w:rPr>
          <w:rFonts w:cs="Arial"/>
          <w:b/>
          <w:bCs/>
          <w:color w:val="000000"/>
        </w:rPr>
        <w:t>een drinks truck</w:t>
      </w:r>
      <w:r w:rsidRPr="00605AE0">
        <w:rPr>
          <w:rFonts w:cs="Arial"/>
          <w:b/>
          <w:bCs/>
          <w:color w:val="000000"/>
        </w:rPr>
        <w:t>,</w:t>
      </w:r>
      <w:r w:rsidR="00605AE0" w:rsidRPr="00605AE0">
        <w:rPr>
          <w:rFonts w:cs="Arial"/>
          <w:b/>
          <w:bCs/>
          <w:color w:val="000000"/>
        </w:rPr>
        <w:t xml:space="preserve"> koffie apparaten,</w:t>
      </w:r>
      <w:r w:rsidRPr="00605AE0">
        <w:rPr>
          <w:rFonts w:cs="Arial"/>
          <w:b/>
          <w:bCs/>
          <w:color w:val="000000"/>
        </w:rPr>
        <w:t xml:space="preserve"> koelkasten, </w:t>
      </w:r>
      <w:r w:rsidR="00EF39AC" w:rsidRPr="00605AE0">
        <w:rPr>
          <w:rFonts w:cs="Arial"/>
          <w:b/>
          <w:bCs/>
          <w:color w:val="000000"/>
        </w:rPr>
        <w:t xml:space="preserve">bijkomende </w:t>
      </w:r>
      <w:r w:rsidRPr="00605AE0">
        <w:rPr>
          <w:rFonts w:cs="Arial"/>
          <w:b/>
          <w:bCs/>
          <w:color w:val="000000"/>
        </w:rPr>
        <w:t xml:space="preserve">elektrische infraroodverwarming en andere horecabenodigdheden, het opbergen van materialen, het reinigen van de bar, het terras en de directe omgeving. </w:t>
      </w:r>
    </w:p>
    <w:p w14:paraId="6580505E"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De </w:t>
      </w:r>
      <w:r w:rsidR="0071650E" w:rsidRPr="0071650E">
        <w:rPr>
          <w:rFonts w:cs="Arial"/>
          <w:color w:val="000000"/>
        </w:rPr>
        <w:t>concessionaris</w:t>
      </w:r>
      <w:r w:rsidRPr="00327530">
        <w:rPr>
          <w:rFonts w:cs="Arial"/>
          <w:color w:val="000000"/>
        </w:rPr>
        <w:t xml:space="preserve"> zorgt voor een aantal extra vuilnisbakken op de site. Het afval moet zoveel als mogelijk selectief worden ingezameld. De Opdrachtnemer plaatst het verzamelde afval buiten met het </w:t>
      </w:r>
      <w:r w:rsidRPr="00327530">
        <w:rPr>
          <w:rFonts w:cs="Arial"/>
          <w:color w:val="000000"/>
        </w:rPr>
        <w:lastRenderedPageBreak/>
        <w:t xml:space="preserve">oog op de ophaling ervan op de reguliere momenten (restafval, reguliere bedrijfsafvalzakken). </w:t>
      </w:r>
      <w:r w:rsidRPr="00327530">
        <w:rPr>
          <w:rFonts w:cs="Arial"/>
          <w:color w:val="000000"/>
        </w:rPr>
        <w:br/>
        <w:t>Bij een evenement worden bij voorkeur grote evenementenzakken gebruikt die kunnen na afspraak met dienst openbaar domein (Gemeentediensten) gratis worden</w:t>
      </w:r>
    </w:p>
    <w:p w14:paraId="06981831"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opgehaald (gemeentediensten, minimum 1 week vooraf te contacteren). Terzelfder tijd kan ook samengebonden papier/karton en reglementaire PMD zakken kosteloos worden meegenomen.</w:t>
      </w:r>
    </w:p>
    <w:p w14:paraId="13E4D4D0" w14:textId="77777777" w:rsidR="00327530" w:rsidRPr="00327530" w:rsidRDefault="00327530" w:rsidP="00327530">
      <w:pPr>
        <w:autoSpaceDE w:val="0"/>
        <w:autoSpaceDN w:val="0"/>
        <w:adjustRightInd w:val="0"/>
        <w:spacing w:after="0" w:line="240" w:lineRule="auto"/>
        <w:rPr>
          <w:rFonts w:cs="Arial"/>
          <w:color w:val="000000"/>
        </w:rPr>
      </w:pPr>
      <w:r w:rsidRPr="00BA6C8C">
        <w:rPr>
          <w:rFonts w:cs="Arial"/>
        </w:rPr>
        <w:t>Bij het einde van de uitbatingsperiode wordt de in concessie gegeven zone in oorspronkelijke toestand gebracht, door de zorgen en op kosten van de inrichters en tot algehele voldoening van de concessiegever. Desnoods wordt er van ambtswege in voorzien op kosten van de concessionaris.</w:t>
      </w:r>
    </w:p>
    <w:p w14:paraId="4CC4EE34" w14:textId="78260380" w:rsidR="00610ACF" w:rsidRDefault="00610ACF" w:rsidP="00610ACF">
      <w:pPr>
        <w:pStyle w:val="HS-Art"/>
      </w:pPr>
      <w:r>
        <w:t xml:space="preserve">Artikel </w:t>
      </w:r>
      <w:r w:rsidR="00BA6C8C">
        <w:t>1</w:t>
      </w:r>
      <w:r w:rsidR="00605AE0">
        <w:t>4</w:t>
      </w:r>
      <w:r>
        <w:t xml:space="preserve">: </w:t>
      </w:r>
    </w:p>
    <w:p w14:paraId="39F31509" w14:textId="77777777" w:rsidR="00610ACF" w:rsidRDefault="00610ACF" w:rsidP="00610ACF">
      <w:pPr>
        <w:pStyle w:val="Default"/>
        <w:rPr>
          <w:color w:val="auto"/>
          <w:sz w:val="20"/>
          <w:szCs w:val="20"/>
        </w:rPr>
      </w:pPr>
      <w:r w:rsidRPr="00251C0E">
        <w:rPr>
          <w:color w:val="auto"/>
          <w:sz w:val="20"/>
          <w:szCs w:val="20"/>
        </w:rPr>
        <w:t xml:space="preserve">De concessionaris verbindt er zich toe om tijdens de hele duur van de concessie alle huidige en toekomstige lasten, financiële verplichtingen en taksen, van welke aard ook, die geheven worden op het concessierecht of op het voorwerp van de concessie, te betalen (inclusief gebeurlijk verschuldigde roerende voorheffing). </w:t>
      </w:r>
    </w:p>
    <w:p w14:paraId="3D7AD36F" w14:textId="77777777" w:rsidR="00605638" w:rsidRPr="00251C0E" w:rsidRDefault="00605638" w:rsidP="00610ACF">
      <w:pPr>
        <w:pStyle w:val="Default"/>
        <w:rPr>
          <w:color w:val="auto"/>
          <w:sz w:val="20"/>
          <w:szCs w:val="20"/>
        </w:rPr>
      </w:pPr>
    </w:p>
    <w:p w14:paraId="2C0E2902" w14:textId="5F73FF72" w:rsidR="00610ACF" w:rsidRPr="00BA6C8C" w:rsidRDefault="00610ACF" w:rsidP="00610ACF">
      <w:pPr>
        <w:pStyle w:val="HS-Art"/>
      </w:pPr>
      <w:r w:rsidRPr="00BA6C8C">
        <w:t xml:space="preserve">Artikel </w:t>
      </w:r>
      <w:r w:rsidR="00BA6C8C">
        <w:t>1</w:t>
      </w:r>
      <w:r w:rsidR="00605AE0">
        <w:t>5</w:t>
      </w:r>
      <w:r w:rsidRPr="00BA6C8C">
        <w:t xml:space="preserve">: </w:t>
      </w:r>
    </w:p>
    <w:p w14:paraId="364809D8" w14:textId="77777777" w:rsidR="00BA6C8C" w:rsidRDefault="00BA6C8C" w:rsidP="00BA6C8C">
      <w:pPr>
        <w:pStyle w:val="Default"/>
        <w:rPr>
          <w:color w:val="auto"/>
          <w:sz w:val="20"/>
          <w:szCs w:val="20"/>
        </w:rPr>
      </w:pPr>
      <w:r w:rsidRPr="007E6B08">
        <w:rPr>
          <w:color w:val="auto"/>
          <w:sz w:val="20"/>
          <w:szCs w:val="20"/>
        </w:rPr>
        <w:t>Het elektriciteitsverbruik en waterverbruik wordt voorzien door Gemeentebestuur Middelkerke. Bij het gebruik van water en energie zal de concessionaris zich gedragen als een goede huisvader.</w:t>
      </w:r>
    </w:p>
    <w:p w14:paraId="04AE6E53" w14:textId="77777777" w:rsidR="00605638" w:rsidRPr="00BA6C8C" w:rsidRDefault="00605638" w:rsidP="00BA6C8C">
      <w:pPr>
        <w:pStyle w:val="Default"/>
        <w:rPr>
          <w:color w:val="auto"/>
          <w:sz w:val="20"/>
          <w:szCs w:val="20"/>
        </w:rPr>
      </w:pPr>
    </w:p>
    <w:p w14:paraId="32CB2B3D" w14:textId="3CFD36D4" w:rsidR="00610ACF" w:rsidRDefault="00610ACF" w:rsidP="00610ACF">
      <w:pPr>
        <w:pStyle w:val="HS-Art"/>
      </w:pPr>
      <w:r>
        <w:t>Artikel</w:t>
      </w:r>
      <w:r w:rsidR="00BA6C8C">
        <w:t xml:space="preserve"> 1</w:t>
      </w:r>
      <w:r w:rsidR="00605AE0">
        <w:t>6</w:t>
      </w:r>
      <w:r w:rsidRPr="00DA3398">
        <w:t>:</w:t>
      </w:r>
      <w:r>
        <w:t xml:space="preserve"> </w:t>
      </w:r>
    </w:p>
    <w:p w14:paraId="27F9BD97" w14:textId="11F23920" w:rsidR="00DB1375" w:rsidRDefault="00610ACF" w:rsidP="00610ACF">
      <w:pPr>
        <w:pStyle w:val="Default"/>
        <w:rPr>
          <w:color w:val="auto"/>
          <w:sz w:val="20"/>
          <w:szCs w:val="20"/>
        </w:rPr>
      </w:pPr>
      <w:r>
        <w:rPr>
          <w:color w:val="auto"/>
          <w:sz w:val="20"/>
          <w:szCs w:val="20"/>
        </w:rPr>
        <w:t xml:space="preserve">De concessionaris </w:t>
      </w:r>
      <w:r w:rsidR="00DB1375">
        <w:rPr>
          <w:color w:val="auto"/>
          <w:sz w:val="20"/>
          <w:szCs w:val="20"/>
        </w:rPr>
        <w:t>dient de bar</w:t>
      </w:r>
      <w:r w:rsidR="007E6B08">
        <w:rPr>
          <w:color w:val="auto"/>
          <w:sz w:val="20"/>
          <w:szCs w:val="20"/>
        </w:rPr>
        <w:t xml:space="preserve"> en onmiddellijke buitenruimte</w:t>
      </w:r>
      <w:r>
        <w:rPr>
          <w:color w:val="auto"/>
          <w:sz w:val="20"/>
          <w:szCs w:val="20"/>
        </w:rPr>
        <w:t xml:space="preserve"> voortdurend in goede, veilige en esthetische toestand te onderhouden, tot algehele voldoening van de concessiegever.</w:t>
      </w:r>
    </w:p>
    <w:p w14:paraId="3F2CBD45" w14:textId="77777777" w:rsidR="00BA6C8C" w:rsidRDefault="00BA6C8C" w:rsidP="00610ACF">
      <w:pPr>
        <w:pStyle w:val="Default"/>
        <w:rPr>
          <w:color w:val="auto"/>
          <w:sz w:val="20"/>
          <w:szCs w:val="20"/>
        </w:rPr>
      </w:pPr>
    </w:p>
    <w:p w14:paraId="3265CA8C" w14:textId="3736E11C" w:rsidR="00610ACF" w:rsidRDefault="00610ACF" w:rsidP="00610ACF">
      <w:pPr>
        <w:pStyle w:val="HS-Art"/>
      </w:pPr>
      <w:r>
        <w:t>Artikel</w:t>
      </w:r>
      <w:r w:rsidR="00BA6C8C">
        <w:t xml:space="preserve"> 1</w:t>
      </w:r>
      <w:r w:rsidR="00605AE0">
        <w:t>7</w:t>
      </w:r>
      <w:r>
        <w:t xml:space="preserve">: </w:t>
      </w:r>
    </w:p>
    <w:p w14:paraId="06182578" w14:textId="77777777" w:rsidR="00DB1375" w:rsidRDefault="00610ACF" w:rsidP="00DB1375">
      <w:pPr>
        <w:pStyle w:val="Default"/>
        <w:rPr>
          <w:color w:val="auto"/>
          <w:sz w:val="20"/>
          <w:szCs w:val="20"/>
        </w:rPr>
      </w:pPr>
      <w:r>
        <w:rPr>
          <w:color w:val="auto"/>
          <w:sz w:val="20"/>
          <w:szCs w:val="20"/>
        </w:rPr>
        <w:t xml:space="preserve">De concessionaris dient te beschikken over alle andere vergunningen, en toelatingen die desgevallend voor de uitbating vereist zijn. Alle kosten tot het bekomen van daarvan zijn ten zijnen laste. </w:t>
      </w:r>
    </w:p>
    <w:p w14:paraId="67622071" w14:textId="148643EA" w:rsidR="00610ACF" w:rsidRDefault="00610ACF" w:rsidP="00154DAE">
      <w:pPr>
        <w:pStyle w:val="Default"/>
        <w:spacing w:before="120"/>
        <w:rPr>
          <w:color w:val="auto"/>
          <w:sz w:val="20"/>
          <w:szCs w:val="20"/>
        </w:rPr>
      </w:pPr>
      <w:r>
        <w:rPr>
          <w:color w:val="auto"/>
          <w:sz w:val="20"/>
          <w:szCs w:val="20"/>
        </w:rPr>
        <w:t>De concessiegever kan niet aansprakelijk worden gesteld indien bovenstaande vergunningen, verzekeringen en toelatingen niet worden verkregen of vervallen.</w:t>
      </w:r>
    </w:p>
    <w:p w14:paraId="7DE81FD3" w14:textId="77777777" w:rsidR="007E6B08" w:rsidRDefault="007E6B08" w:rsidP="00154DAE">
      <w:pPr>
        <w:pStyle w:val="Default"/>
        <w:spacing w:before="120"/>
        <w:rPr>
          <w:color w:val="auto"/>
          <w:sz w:val="20"/>
          <w:szCs w:val="20"/>
        </w:rPr>
      </w:pPr>
    </w:p>
    <w:p w14:paraId="3A838391" w14:textId="33DE7969" w:rsidR="00327530" w:rsidRDefault="00BA6C8C" w:rsidP="00327530">
      <w:pPr>
        <w:pStyle w:val="HS-Art"/>
      </w:pPr>
      <w:r>
        <w:t xml:space="preserve">Artikel </w:t>
      </w:r>
      <w:r w:rsidR="00605AE0">
        <w:t>18</w:t>
      </w:r>
      <w:r w:rsidR="00327530">
        <w:t xml:space="preserve">: </w:t>
      </w:r>
    </w:p>
    <w:p w14:paraId="625B1675" w14:textId="77777777" w:rsidR="00327530" w:rsidRDefault="00327530" w:rsidP="00327530">
      <w:pPr>
        <w:pStyle w:val="Default"/>
        <w:rPr>
          <w:color w:val="auto"/>
          <w:sz w:val="20"/>
          <w:szCs w:val="20"/>
        </w:rPr>
      </w:pPr>
      <w:r>
        <w:rPr>
          <w:color w:val="auto"/>
          <w:sz w:val="20"/>
          <w:szCs w:val="20"/>
        </w:rPr>
        <w:t xml:space="preserve">De concessionaris is geheel en alleen verantwoordelijk, zowel tegenover de gemeente Middelkerke, als tegenover derden, voor alle schade en/of ongevallen die zouden kunnen voortkomen uit onderhavige concessie. </w:t>
      </w:r>
    </w:p>
    <w:p w14:paraId="5B797CF7" w14:textId="4D19EE38" w:rsidR="00327530" w:rsidRDefault="00327530" w:rsidP="00327530">
      <w:pPr>
        <w:pStyle w:val="Default"/>
        <w:rPr>
          <w:color w:val="auto"/>
          <w:sz w:val="20"/>
          <w:szCs w:val="20"/>
        </w:rPr>
      </w:pPr>
      <w:r>
        <w:rPr>
          <w:color w:val="auto"/>
          <w:sz w:val="20"/>
          <w:szCs w:val="20"/>
        </w:rPr>
        <w:t xml:space="preserve">De concessionaris dient alle in het kader van de concessie noodzakelijke verzekeringen af te sluiten waaronder een B.A. uitbating en een brandverzekering. Op eenvoudig verzoek van de concessiegever dient de concessionaris de nodige documenten over te maken waaruit blijkt dat de concessionaris de nodige verzekeringen heeft afgesloten. </w:t>
      </w:r>
    </w:p>
    <w:p w14:paraId="76D4AAE3" w14:textId="77777777" w:rsidR="007E6B08" w:rsidRDefault="007E6B08" w:rsidP="00327530">
      <w:pPr>
        <w:pStyle w:val="Default"/>
        <w:rPr>
          <w:color w:val="auto"/>
          <w:sz w:val="20"/>
          <w:szCs w:val="20"/>
        </w:rPr>
      </w:pPr>
    </w:p>
    <w:p w14:paraId="5EBBF03D" w14:textId="05D9810D" w:rsidR="00327530" w:rsidRPr="00A80C6E" w:rsidRDefault="00BA6C8C" w:rsidP="00327530">
      <w:pPr>
        <w:pStyle w:val="HS-Art"/>
      </w:pPr>
      <w:r w:rsidRPr="00A80C6E">
        <w:t xml:space="preserve">Artikel </w:t>
      </w:r>
      <w:r w:rsidR="00605AE0">
        <w:t>19</w:t>
      </w:r>
      <w:r w:rsidR="00327530" w:rsidRPr="00A80C6E">
        <w:t xml:space="preserve">: </w:t>
      </w:r>
    </w:p>
    <w:p w14:paraId="6AFC2C33" w14:textId="57ACD0C8" w:rsidR="00327530" w:rsidRDefault="00327530" w:rsidP="00327530">
      <w:pPr>
        <w:pStyle w:val="Default"/>
        <w:rPr>
          <w:color w:val="auto"/>
          <w:sz w:val="20"/>
          <w:szCs w:val="20"/>
        </w:rPr>
      </w:pPr>
      <w:r w:rsidRPr="00A80C6E">
        <w:rPr>
          <w:color w:val="auto"/>
          <w:sz w:val="20"/>
          <w:szCs w:val="20"/>
        </w:rPr>
        <w:t xml:space="preserve">De concessionaris dient het nodige te doen om te voldoen aan de </w:t>
      </w:r>
      <w:r w:rsidR="002C1AE0" w:rsidRPr="00A80C6E">
        <w:rPr>
          <w:color w:val="auto"/>
          <w:sz w:val="20"/>
          <w:szCs w:val="20"/>
        </w:rPr>
        <w:t>voorschriften uit de Algemene Politieverordening</w:t>
      </w:r>
      <w:r w:rsidR="008D7F76" w:rsidRPr="00A80C6E">
        <w:rPr>
          <w:color w:val="auto"/>
          <w:sz w:val="20"/>
          <w:szCs w:val="20"/>
        </w:rPr>
        <w:t>.</w:t>
      </w:r>
    </w:p>
    <w:p w14:paraId="1BD26E7D" w14:textId="77777777" w:rsidR="007E6B08" w:rsidRPr="00A80C6E" w:rsidRDefault="007E6B08" w:rsidP="00327530">
      <w:pPr>
        <w:pStyle w:val="Default"/>
        <w:rPr>
          <w:color w:val="auto"/>
          <w:sz w:val="20"/>
          <w:szCs w:val="20"/>
        </w:rPr>
      </w:pPr>
    </w:p>
    <w:p w14:paraId="67388AC6" w14:textId="0910960E" w:rsidR="00327530" w:rsidRPr="00A80C6E" w:rsidRDefault="00BA6C8C" w:rsidP="00327530">
      <w:pPr>
        <w:pStyle w:val="HS-Art"/>
      </w:pPr>
      <w:r w:rsidRPr="00A80C6E">
        <w:t>Artikel 2</w:t>
      </w:r>
      <w:r w:rsidR="00605AE0">
        <w:t>0</w:t>
      </w:r>
      <w:r w:rsidR="00327530" w:rsidRPr="00A80C6E">
        <w:t xml:space="preserve">: </w:t>
      </w:r>
    </w:p>
    <w:p w14:paraId="7F30BDA5" w14:textId="77777777" w:rsidR="00327530" w:rsidRPr="00327530" w:rsidRDefault="00327530" w:rsidP="00327530">
      <w:pPr>
        <w:pStyle w:val="Default"/>
        <w:rPr>
          <w:color w:val="auto"/>
          <w:sz w:val="20"/>
          <w:szCs w:val="20"/>
        </w:rPr>
      </w:pPr>
      <w:r w:rsidRPr="00A80C6E">
        <w:rPr>
          <w:color w:val="auto"/>
          <w:sz w:val="20"/>
          <w:szCs w:val="20"/>
        </w:rPr>
        <w:t>De concessionaris</w:t>
      </w:r>
      <w:r w:rsidR="002C1AE0" w:rsidRPr="00A80C6E">
        <w:rPr>
          <w:color w:val="auto"/>
          <w:sz w:val="20"/>
          <w:szCs w:val="20"/>
        </w:rPr>
        <w:t xml:space="preserve"> dient in de uitbating steeds rekening te houden met de op dat moment geldende corona-richtlijnen teneinde de uitbating corona-proof te organiseren.</w:t>
      </w:r>
    </w:p>
    <w:p w14:paraId="0BE85C7B" w14:textId="672CB7E4" w:rsidR="00610ACF" w:rsidRDefault="00610ACF" w:rsidP="00A47F7E">
      <w:pPr>
        <w:pStyle w:val="HS-Art"/>
        <w:spacing w:before="120"/>
      </w:pPr>
      <w:r>
        <w:t>Artikel</w:t>
      </w:r>
      <w:r w:rsidR="00BA6C8C">
        <w:t xml:space="preserve"> 2</w:t>
      </w:r>
      <w:r w:rsidR="00605AE0">
        <w:t>1</w:t>
      </w:r>
      <w:r>
        <w:t xml:space="preserve">:  </w:t>
      </w:r>
    </w:p>
    <w:p w14:paraId="6C307FC5" w14:textId="77777777" w:rsidR="00610ACF" w:rsidRDefault="00610ACF" w:rsidP="00610ACF">
      <w:pPr>
        <w:pStyle w:val="Default"/>
        <w:rPr>
          <w:color w:val="auto"/>
          <w:sz w:val="20"/>
          <w:szCs w:val="20"/>
        </w:rPr>
      </w:pPr>
      <w:r>
        <w:rPr>
          <w:color w:val="auto"/>
          <w:sz w:val="20"/>
          <w:szCs w:val="20"/>
        </w:rPr>
        <w:t xml:space="preserve">De concessiegever kan verder, gelet op het precair karakter van de concessie, steeds een einde stellen aan de concessie om redenen van algemeen belang of de concessie schorsen, dit zonder enig recht op schadevergoeding in hoofde van de concessionaris. Wordt o.m. geacht een reden van algemeen belang te zijn (niet limitatief): </w:t>
      </w:r>
    </w:p>
    <w:p w14:paraId="1BA2A566" w14:textId="77777777" w:rsidR="00610ACF" w:rsidRDefault="00610ACF" w:rsidP="00610ACF">
      <w:pPr>
        <w:pStyle w:val="Default"/>
        <w:numPr>
          <w:ilvl w:val="0"/>
          <w:numId w:val="10"/>
        </w:numPr>
        <w:rPr>
          <w:color w:val="auto"/>
          <w:sz w:val="20"/>
          <w:szCs w:val="20"/>
        </w:rPr>
      </w:pPr>
      <w:r>
        <w:rPr>
          <w:color w:val="auto"/>
          <w:sz w:val="20"/>
          <w:szCs w:val="20"/>
        </w:rPr>
        <w:t xml:space="preserve">de exploitatie door de concessionaris op een wijze die de openbare rust verstoort, tumult verwekt en de rust van de badgasten en omwoners verstoort. </w:t>
      </w:r>
    </w:p>
    <w:p w14:paraId="49B00535" w14:textId="77777777" w:rsidR="00610ACF" w:rsidRDefault="00610ACF" w:rsidP="00610ACF">
      <w:pPr>
        <w:pStyle w:val="Default"/>
        <w:numPr>
          <w:ilvl w:val="0"/>
          <w:numId w:val="10"/>
        </w:numPr>
        <w:rPr>
          <w:color w:val="auto"/>
          <w:sz w:val="20"/>
          <w:szCs w:val="20"/>
        </w:rPr>
      </w:pPr>
      <w:r w:rsidRPr="00375E7A">
        <w:rPr>
          <w:color w:val="auto"/>
          <w:sz w:val="20"/>
          <w:szCs w:val="20"/>
        </w:rPr>
        <w:t>als de veiligheid voor omwoners, wandelaars, badgasten niet kan gegarandeerd worden.</w:t>
      </w:r>
    </w:p>
    <w:p w14:paraId="00C4A337" w14:textId="638596D3" w:rsidR="00610ACF" w:rsidRDefault="00610ACF" w:rsidP="00610ACF">
      <w:pPr>
        <w:pStyle w:val="HS-Art"/>
      </w:pPr>
      <w:r>
        <w:t>Artikel</w:t>
      </w:r>
      <w:r w:rsidR="00BA6C8C">
        <w:t xml:space="preserve"> </w:t>
      </w:r>
      <w:r w:rsidR="00605AE0">
        <w:t>22</w:t>
      </w:r>
      <w:r>
        <w:t xml:space="preserve">: </w:t>
      </w:r>
    </w:p>
    <w:p w14:paraId="12B62A1C" w14:textId="77777777" w:rsidR="00610ACF" w:rsidRDefault="00610ACF" w:rsidP="00610ACF">
      <w:pPr>
        <w:pStyle w:val="Default"/>
        <w:rPr>
          <w:color w:val="auto"/>
          <w:sz w:val="20"/>
          <w:szCs w:val="20"/>
        </w:rPr>
      </w:pPr>
      <w:r>
        <w:rPr>
          <w:color w:val="auto"/>
          <w:sz w:val="20"/>
          <w:szCs w:val="20"/>
        </w:rPr>
        <w:lastRenderedPageBreak/>
        <w:t xml:space="preserve">De concessie is persoonlijk, onverschillig of ze aan een fysisch persoon dan wel aan een rechtspersoon is verleend. Overdracht, ten welken titel ook, inbegrepen inbreng in een vennootschap of andere rechtspersoon, is slechts toegelaten na uitdrukkelijk akkoord van de concessiegever. </w:t>
      </w:r>
    </w:p>
    <w:p w14:paraId="717A1F54" w14:textId="42BDA5AD" w:rsidR="00610ACF" w:rsidRDefault="00610ACF" w:rsidP="00610ACF">
      <w:pPr>
        <w:pStyle w:val="HS-Art"/>
      </w:pPr>
      <w:r>
        <w:t>Artikel</w:t>
      </w:r>
      <w:r w:rsidR="00BA6C8C">
        <w:t xml:space="preserve"> 2</w:t>
      </w:r>
      <w:r w:rsidR="00605AE0">
        <w:t>3</w:t>
      </w:r>
      <w:r>
        <w:t xml:space="preserve">: </w:t>
      </w:r>
    </w:p>
    <w:p w14:paraId="7510D6D5" w14:textId="77777777" w:rsidR="00610ACF" w:rsidRDefault="00610ACF" w:rsidP="00610ACF">
      <w:pPr>
        <w:pStyle w:val="Default"/>
        <w:rPr>
          <w:color w:val="auto"/>
          <w:sz w:val="20"/>
          <w:szCs w:val="20"/>
        </w:rPr>
      </w:pPr>
      <w:r>
        <w:rPr>
          <w:color w:val="auto"/>
          <w:sz w:val="20"/>
          <w:szCs w:val="20"/>
        </w:rPr>
        <w:t xml:space="preserve">De concessiegever moet te allen tijde ongehinderd toegang krijgen om de infrastructuur te bezoeken in het kader van de uitoefening van hun gemeentelijke prerogatieven, zonder de normale uitbating te storen. </w:t>
      </w:r>
    </w:p>
    <w:p w14:paraId="220E8E9C" w14:textId="77777777" w:rsidR="0071650E" w:rsidRDefault="00610ACF" w:rsidP="00610ACF">
      <w:pPr>
        <w:pStyle w:val="Default"/>
        <w:rPr>
          <w:color w:val="auto"/>
          <w:sz w:val="20"/>
          <w:szCs w:val="20"/>
        </w:rPr>
      </w:pPr>
      <w:r>
        <w:rPr>
          <w:color w:val="auto"/>
          <w:sz w:val="20"/>
          <w:szCs w:val="20"/>
        </w:rPr>
        <w:t xml:space="preserve">De </w:t>
      </w:r>
      <w:r w:rsidR="0071650E" w:rsidRPr="0071650E">
        <w:rPr>
          <w:color w:val="auto"/>
          <w:sz w:val="20"/>
          <w:szCs w:val="20"/>
        </w:rPr>
        <w:t>concessionaris</w:t>
      </w:r>
      <w:r>
        <w:rPr>
          <w:color w:val="auto"/>
          <w:sz w:val="20"/>
          <w:szCs w:val="20"/>
        </w:rPr>
        <w:t xml:space="preserve"> moet de taalwetgeving respecteren die op de gemeente (als toeristisch centrum) toepasselijk is.</w:t>
      </w:r>
    </w:p>
    <w:p w14:paraId="2381B96F" w14:textId="77777777" w:rsidR="0071650E" w:rsidRDefault="0071650E" w:rsidP="00610ACF">
      <w:pPr>
        <w:pStyle w:val="Default"/>
        <w:rPr>
          <w:color w:val="auto"/>
          <w:sz w:val="20"/>
          <w:szCs w:val="20"/>
        </w:rPr>
      </w:pPr>
    </w:p>
    <w:p w14:paraId="42B3AB18" w14:textId="3F91FE83" w:rsidR="0071650E" w:rsidRDefault="0071650E" w:rsidP="0071650E">
      <w:pPr>
        <w:pStyle w:val="HS-Art"/>
      </w:pPr>
      <w:r>
        <w:t>Artikel 2</w:t>
      </w:r>
      <w:r w:rsidR="00605AE0">
        <w:t>4</w:t>
      </w:r>
      <w:r>
        <w:t xml:space="preserve">: </w:t>
      </w:r>
    </w:p>
    <w:p w14:paraId="01B79469" w14:textId="77777777" w:rsidR="0071650E" w:rsidRDefault="0071650E" w:rsidP="0071650E">
      <w:pPr>
        <w:pStyle w:val="Default"/>
        <w:rPr>
          <w:color w:val="auto"/>
          <w:sz w:val="20"/>
          <w:szCs w:val="20"/>
        </w:rPr>
      </w:pPr>
      <w:r>
        <w:rPr>
          <w:color w:val="auto"/>
          <w:sz w:val="20"/>
          <w:szCs w:val="20"/>
        </w:rPr>
        <w:t xml:space="preserve">De concessievoorwaarden zijn bindend maar niet beperkend. De concessiegever (het college van burgemeester en schepenen) kan steeds aanvullende voorwaarden opleggen indien noodzakelijk. </w:t>
      </w:r>
    </w:p>
    <w:p w14:paraId="7AC527B4" w14:textId="77777777" w:rsidR="00610ACF" w:rsidRDefault="00610ACF" w:rsidP="00610ACF">
      <w:pPr>
        <w:pStyle w:val="Default"/>
        <w:rPr>
          <w:color w:val="auto"/>
          <w:sz w:val="20"/>
          <w:szCs w:val="20"/>
        </w:rPr>
      </w:pPr>
    </w:p>
    <w:p w14:paraId="789120FF" w14:textId="77777777" w:rsidR="0071650E" w:rsidRDefault="0071650E" w:rsidP="00610ACF">
      <w:pPr>
        <w:pStyle w:val="Default"/>
        <w:rPr>
          <w:color w:val="auto"/>
          <w:sz w:val="20"/>
          <w:szCs w:val="20"/>
        </w:rPr>
      </w:pPr>
    </w:p>
    <w:p w14:paraId="72ABCA19" w14:textId="77777777" w:rsidR="0071650E" w:rsidRPr="0071650E" w:rsidRDefault="0071650E" w:rsidP="00610ACF">
      <w:pPr>
        <w:pStyle w:val="Default"/>
        <w:rPr>
          <w:b/>
          <w:sz w:val="20"/>
          <w:szCs w:val="20"/>
        </w:rPr>
      </w:pPr>
      <w:r>
        <w:rPr>
          <w:b/>
          <w:sz w:val="20"/>
          <w:szCs w:val="20"/>
        </w:rPr>
        <w:t>GEGEVENSBESCHERMING</w:t>
      </w:r>
    </w:p>
    <w:p w14:paraId="43751DD6" w14:textId="77777777" w:rsidR="0071650E" w:rsidRDefault="0071650E" w:rsidP="00610ACF">
      <w:pPr>
        <w:pStyle w:val="Default"/>
        <w:rPr>
          <w:color w:val="auto"/>
          <w:sz w:val="20"/>
          <w:szCs w:val="20"/>
        </w:rPr>
      </w:pPr>
    </w:p>
    <w:p w14:paraId="7F068536" w14:textId="7DED839A" w:rsidR="0071650E" w:rsidRDefault="0071650E" w:rsidP="0071650E">
      <w:pPr>
        <w:pStyle w:val="HS-Art"/>
      </w:pPr>
      <w:r>
        <w:t>Artikel 2</w:t>
      </w:r>
      <w:r w:rsidR="00605AE0">
        <w:t>5</w:t>
      </w:r>
      <w:r>
        <w:t xml:space="preserve">: </w:t>
      </w:r>
    </w:p>
    <w:p w14:paraId="38316D17" w14:textId="77777777" w:rsidR="0071650E" w:rsidRDefault="0071650E" w:rsidP="0071650E">
      <w:pPr>
        <w:pStyle w:val="HS-Tekst"/>
      </w:pPr>
      <w:r>
        <w:t>Als in uitvoering van de overheidsopdracht persoonsgegevens worden verwerkt, dan zijn de verwerkingsbepalingen zoals opgenomen in deze clausule gegevensbescherming van toepassing.</w:t>
      </w:r>
    </w:p>
    <w:p w14:paraId="5B32EA97" w14:textId="77777777" w:rsidR="0071650E" w:rsidRDefault="0071650E" w:rsidP="0071650E">
      <w:pPr>
        <w:pStyle w:val="HS-Titel3"/>
      </w:pPr>
      <w:r>
        <w:t>Algemene bepalingen</w:t>
      </w:r>
    </w:p>
    <w:p w14:paraId="4B5E7786" w14:textId="77777777" w:rsidR="0071650E" w:rsidRDefault="0071650E" w:rsidP="0071650E">
      <w:pPr>
        <w:pStyle w:val="HS-Tekst"/>
      </w:pPr>
      <w:r>
        <w:t xml:space="preserve">Het deelnemen aan de overheidsopdracht betekent dat de indiener (opdrachtnemer/verkoper) akkoord gaat met deze regels, alsook met de eventuele verdere uitwerking ervan door de aanbestedende overheid (opdrachtgever/koper) in een afzonderlijke overeenkomst (“verwerkingsovereenkomst”). </w:t>
      </w:r>
    </w:p>
    <w:p w14:paraId="021C3343" w14:textId="77777777" w:rsidR="0071650E" w:rsidRPr="00D4513C" w:rsidRDefault="0071650E" w:rsidP="0071650E">
      <w:pPr>
        <w:pStyle w:val="HS-Tekst"/>
      </w:pPr>
      <w:r>
        <w:t>Ongeacht het type relatie dat tot stand komt tussen de partijen en ongeacht de hoedanigheid van de partijen daarbij (verwerkingsverantwoordelijke, verwerker of gezamenlijke verwerkingsverantwoordelijke), moet de indiener garanties bieden inzake gegevensbescherming en dit voor de volledige duur van de overheidsopdracht</w:t>
      </w:r>
      <w:r w:rsidRPr="00D4513C">
        <w:t xml:space="preserve">. Zo nodig zal de indiener de aanbestedende overheid vergoeden dan wel schadeloosstellen bij het niet naleven van deze </w:t>
      </w:r>
      <w:r>
        <w:t>bepalingen</w:t>
      </w:r>
      <w:r w:rsidRPr="00D4513C">
        <w:t>:</w:t>
      </w:r>
    </w:p>
    <w:p w14:paraId="0EE7542E" w14:textId="77777777" w:rsidR="0071650E" w:rsidRDefault="0071650E" w:rsidP="0071650E">
      <w:pPr>
        <w:pStyle w:val="HS-Opsomstreepje"/>
        <w:numPr>
          <w:ilvl w:val="0"/>
          <w:numId w:val="26"/>
        </w:numPr>
        <w:tabs>
          <w:tab w:val="right" w:leader="dot" w:pos="9356"/>
        </w:tabs>
        <w:ind w:left="113" w:hanging="113"/>
      </w:pPr>
      <w:r>
        <w:t>de indiener moet de wettelijke verplichtingen inzake gegevensbescherming naleven die op hem van toepassing zijn afhankelijk van zijn hoedanigheid, inclusief het nemen van gepaste technische en organisatorische beveiligingsmaatregelen (artikel 32 AVG) voor zijn deel van de gegevensverwerking;</w:t>
      </w:r>
    </w:p>
    <w:p w14:paraId="5B951D16" w14:textId="77777777" w:rsidR="0071650E" w:rsidRDefault="0071650E" w:rsidP="0071650E">
      <w:pPr>
        <w:pStyle w:val="HS-Opsomstreepje"/>
        <w:numPr>
          <w:ilvl w:val="0"/>
          <w:numId w:val="26"/>
        </w:numPr>
        <w:tabs>
          <w:tab w:val="right" w:leader="dot" w:pos="9356"/>
        </w:tabs>
        <w:ind w:left="113" w:hanging="113"/>
      </w:pPr>
      <w:r>
        <w:t>de indiener staat de aanbestedende overheid, waar nodig en op verzoek, bij om de gegevensbeschermingswetgeving na te leven, in het bijzonder de Algemene Verordening Gegevensbescherming, en de naleving van die wetgeving aan te tonen;</w:t>
      </w:r>
    </w:p>
    <w:p w14:paraId="0289C491" w14:textId="77777777" w:rsidR="0071650E" w:rsidRDefault="0071650E" w:rsidP="0071650E">
      <w:pPr>
        <w:pStyle w:val="HS-Opsomstreepje"/>
        <w:numPr>
          <w:ilvl w:val="0"/>
          <w:numId w:val="26"/>
        </w:numPr>
        <w:tabs>
          <w:tab w:val="right" w:leader="dot" w:pos="9356"/>
        </w:tabs>
        <w:ind w:left="113" w:hanging="113"/>
      </w:pPr>
      <w:r>
        <w:t>de indiener garandeert dat de voorgestelde of geleverde diensten en/of producten (bijv. software, proces…) in het ontwerp en in de standaardinstellingen in lijn zijn met de gegevensbeschermingswetgeving (cf. artikel 25 AVG) en eventuele gezaghebbende richtlijnen (zoals de Minimale Normen KSZ en de Richtsnoeren GBA) en/of (bijkomende) vereisten van de aanbestedende overheid;</w:t>
      </w:r>
    </w:p>
    <w:p w14:paraId="7A468D8B" w14:textId="77777777" w:rsidR="0071650E" w:rsidRDefault="0071650E" w:rsidP="0071650E">
      <w:pPr>
        <w:pStyle w:val="HS-Opsomstreepje"/>
        <w:numPr>
          <w:ilvl w:val="0"/>
          <w:numId w:val="26"/>
        </w:numPr>
        <w:tabs>
          <w:tab w:val="right" w:leader="dot" w:pos="9356"/>
        </w:tabs>
        <w:ind w:left="113" w:hanging="113"/>
      </w:pPr>
      <w:r>
        <w:t>de uitwisseling van (persoons)gegevens tussen de indiener en de aanbestedende overheid moet op een veilige manier gebeuren, en zo nodig worden afspraken vastgelegd tussen partijen;</w:t>
      </w:r>
    </w:p>
    <w:p w14:paraId="7FB10767" w14:textId="77777777" w:rsidR="0071650E" w:rsidRDefault="0071650E" w:rsidP="0071650E">
      <w:pPr>
        <w:pStyle w:val="HS-Opsomstreepje"/>
        <w:numPr>
          <w:ilvl w:val="0"/>
          <w:numId w:val="26"/>
        </w:numPr>
        <w:tabs>
          <w:tab w:val="right" w:leader="dot" w:pos="9356"/>
        </w:tabs>
        <w:ind w:left="113" w:hanging="113"/>
      </w:pPr>
      <w:r>
        <w:t>de indiener staat garant voor de (interne en externe) medewerkers, en in voorkomend geval, contractanten die hij inschakelt voor de uitvoering van de overheidsopdracht, inclusief hun vertrouwelijke behandeling van de persoonsgegevens;</w:t>
      </w:r>
    </w:p>
    <w:p w14:paraId="4575FF91" w14:textId="77777777" w:rsidR="0071650E" w:rsidRDefault="0071650E" w:rsidP="0071650E">
      <w:pPr>
        <w:pStyle w:val="HS-Opsomstreepje"/>
        <w:numPr>
          <w:ilvl w:val="0"/>
          <w:numId w:val="26"/>
        </w:numPr>
        <w:tabs>
          <w:tab w:val="right" w:leader="dot" w:pos="9356"/>
        </w:tabs>
        <w:ind w:left="113" w:hanging="113"/>
      </w:pPr>
      <w:r>
        <w:t>de indiener brengt na kennisname van een gegevenslek de aanbestedende overheid, in elk geval, elektronisch (</w:t>
      </w:r>
      <w:hyperlink r:id="rId6" w:history="1">
        <w:r w:rsidRPr="00050D86">
          <w:rPr>
            <w:rStyle w:val="Hyperlink"/>
          </w:rPr>
          <w:t>dpo@middelkerke.be</w:t>
        </w:r>
      </w:hyperlink>
      <w:r>
        <w:t>) en zonder onredelijke vertraging (uiterlijk binnen de 36 uur), hiervan op de hoogte;</w:t>
      </w:r>
    </w:p>
    <w:p w14:paraId="5ADA2EF9" w14:textId="77777777" w:rsidR="0071650E" w:rsidRDefault="0071650E" w:rsidP="0071650E">
      <w:pPr>
        <w:pStyle w:val="HS-Opsomstreepje"/>
        <w:numPr>
          <w:ilvl w:val="0"/>
          <w:numId w:val="26"/>
        </w:numPr>
        <w:tabs>
          <w:tab w:val="right" w:leader="dot" w:pos="9356"/>
        </w:tabs>
        <w:ind w:left="113" w:hanging="113"/>
      </w:pPr>
      <w:r>
        <w:t>de indiener verstrekt op vraag van de aanbestedende overheid de informatie en bewijzen zodat de aanbestedende overheid voldoende zekerheid heeft over de kwaliteit van de gegevensbescherming en de naleving van de gegevensbeschermingswetgeving;</w:t>
      </w:r>
    </w:p>
    <w:p w14:paraId="7F48E35D" w14:textId="77777777" w:rsidR="0071650E" w:rsidRDefault="0071650E" w:rsidP="0071650E">
      <w:pPr>
        <w:pStyle w:val="HS-Titel3"/>
      </w:pPr>
      <w:r>
        <w:lastRenderedPageBreak/>
        <w:t>Ingeval van verwerker</w:t>
      </w:r>
    </w:p>
    <w:p w14:paraId="2A476FFB" w14:textId="77777777" w:rsidR="0071650E" w:rsidRDefault="0071650E" w:rsidP="0071650E">
      <w:pPr>
        <w:pStyle w:val="HS-Tekst"/>
      </w:pPr>
      <w:r>
        <w:t xml:space="preserve">Als de indiener te beschouwen is als een verwerker ten behoeve van de aanbestedende overheid, gelden </w:t>
      </w:r>
      <w:r w:rsidRPr="004806FE">
        <w:t>aanvullende</w:t>
      </w:r>
      <w:r w:rsidRPr="00370363">
        <w:t xml:space="preserve"> verwerkingsbepalingen</w:t>
      </w:r>
      <w:r>
        <w:t>, die verder zijn uitgewerkt in een meer gedetailleerde verwerkingsovereenkomst, zonder de volgende bepalingen te kunnen opheffen:</w:t>
      </w:r>
    </w:p>
    <w:p w14:paraId="119FBA24" w14:textId="77777777" w:rsidR="0071650E" w:rsidRPr="00370363" w:rsidRDefault="0071650E" w:rsidP="0071650E">
      <w:pPr>
        <w:pStyle w:val="HS-Opsomstreepje"/>
        <w:numPr>
          <w:ilvl w:val="0"/>
          <w:numId w:val="26"/>
        </w:numPr>
        <w:tabs>
          <w:tab w:val="right" w:leader="dot" w:pos="9356"/>
        </w:tabs>
        <w:ind w:left="113" w:hanging="113"/>
        <w:rPr>
          <w:i/>
        </w:rPr>
      </w:pPr>
      <w:r w:rsidRPr="00370363">
        <w:rPr>
          <w:i/>
        </w:rPr>
        <w:t>de indiener mag de persoonsgegevens enkel verwerken op basis van gedocumenteerde instructies van de aanbestedende overheid;</w:t>
      </w:r>
    </w:p>
    <w:p w14:paraId="37B4B545" w14:textId="77777777" w:rsidR="0071650E" w:rsidRPr="00370363" w:rsidRDefault="0071650E" w:rsidP="0071650E">
      <w:pPr>
        <w:pStyle w:val="HS-Opsomstreepje"/>
        <w:numPr>
          <w:ilvl w:val="0"/>
          <w:numId w:val="26"/>
        </w:numPr>
        <w:tabs>
          <w:tab w:val="right" w:leader="dot" w:pos="9356"/>
        </w:tabs>
        <w:ind w:left="113" w:hanging="113"/>
        <w:rPr>
          <w:i/>
        </w:rPr>
      </w:pPr>
      <w:r w:rsidRPr="00370363">
        <w:rPr>
          <w:i/>
        </w:rPr>
        <w:t>de persoonsgegevens mogen niet worden overgemaakt aan derde partijen (“sub-verwerkers”) of doorgegeven buiten de Europese Economische Ruimte, zonder voorafgaande, schriftelijke toestemming van de aanbestedende overheid, die desgevallend aan voorwaarden kan worden onderworpen (artikel 28§2 en §4 AVG);</w:t>
      </w:r>
    </w:p>
    <w:p w14:paraId="2A9AE8C4" w14:textId="77777777" w:rsidR="0071650E" w:rsidRPr="00370363" w:rsidRDefault="0071650E" w:rsidP="0071650E">
      <w:pPr>
        <w:pStyle w:val="HS-Opsomstreepje"/>
        <w:numPr>
          <w:ilvl w:val="0"/>
          <w:numId w:val="26"/>
        </w:numPr>
        <w:tabs>
          <w:tab w:val="right" w:leader="dot" w:pos="9356"/>
        </w:tabs>
        <w:ind w:left="113" w:hanging="113"/>
        <w:rPr>
          <w:i/>
        </w:rPr>
      </w:pPr>
      <w:r w:rsidRPr="00370363">
        <w:rPr>
          <w:i/>
        </w:rPr>
        <w:t>de indiener moet ervoor zorgen en schriftelijk bevestigen dat hij, zoals de aanbestedende overheid besluit, de persoonsgegevens op een veilige manier integraal vernietigt, desgevallend na ze eerst veilig aan de aanbestedende overheid te hebben overgemaakt in een bruikbaar en/of machine leesbaar formaat.</w:t>
      </w:r>
    </w:p>
    <w:p w14:paraId="13E072BC" w14:textId="77777777" w:rsidR="0071650E" w:rsidRDefault="0071650E" w:rsidP="0071650E">
      <w:pPr>
        <w:pStyle w:val="HS-Tekst"/>
      </w:pPr>
      <w:r>
        <w:t xml:space="preserve">De indiener verbindt zich ertoe de standaard verwerkingsovereenkomst, verkrijgbaar via dpo@middelkerke.be, in te vullen en in tweevoud te ondertekenen en voor te leggen zodra de aanbestedende overheid dit vraagt. </w:t>
      </w:r>
      <w:r w:rsidRPr="005179F6">
        <w:t>De indiener erkent dat ieder uitstel van zijn kant door de aanbestedende overheid zal worden beschouwd als weigering om de overheidsopdracht verder te willen uitvoeren.</w:t>
      </w:r>
    </w:p>
    <w:p w14:paraId="249E4D5F" w14:textId="77777777" w:rsidR="0071650E" w:rsidRDefault="0071650E" w:rsidP="0071650E">
      <w:pPr>
        <w:pStyle w:val="HS-Titel3"/>
      </w:pPr>
      <w:r>
        <w:t>Ingeval van gezamenlijke verwerkingsverantwoordelijke</w:t>
      </w:r>
    </w:p>
    <w:p w14:paraId="680AFC64" w14:textId="77777777" w:rsidR="0071650E" w:rsidRDefault="0071650E" w:rsidP="0071650E">
      <w:pPr>
        <w:pStyle w:val="HS-Tekst"/>
      </w:pPr>
      <w:r>
        <w:t>Als de indiener te beschouwen is als een gezamenlijke verwerkingsverantwoordelijke, zullen partijen afspraken maken en documenteren (cf. artikel 26 AVG), onder meer over de doeleinden van de verwerking, de betrokken partijen (zoals verwerkers) en hun respectievelijke verantwoordelijkheid, hoe de verwerking in het ontwerp en in de standaardinstellingen in lijn met de gegevensbeschermingswetgeving kan worden opgezet, de transparantie naar de betrokkenen toe, de behandeling van verzoeken van de betrokkenen en de meldplicht gegevenslekken.</w:t>
      </w:r>
    </w:p>
    <w:p w14:paraId="08818217" w14:textId="77777777" w:rsidR="0071650E" w:rsidRDefault="0071650E" w:rsidP="00610ACF">
      <w:pPr>
        <w:pStyle w:val="Default"/>
        <w:rPr>
          <w:color w:val="auto"/>
          <w:sz w:val="20"/>
          <w:szCs w:val="20"/>
        </w:rPr>
      </w:pPr>
    </w:p>
    <w:p w14:paraId="6B686633" w14:textId="77777777" w:rsidR="00375E7A" w:rsidRPr="00B47141" w:rsidRDefault="00375E7A" w:rsidP="00375E7A">
      <w:pPr>
        <w:pStyle w:val="Default"/>
        <w:rPr>
          <w:sz w:val="20"/>
          <w:szCs w:val="20"/>
        </w:rPr>
      </w:pPr>
      <w:r>
        <w:rPr>
          <w:b/>
          <w:bCs/>
          <w:sz w:val="20"/>
          <w:szCs w:val="20"/>
        </w:rPr>
        <w:t xml:space="preserve">WIJZE VAN INSCHRIJVING </w:t>
      </w:r>
    </w:p>
    <w:p w14:paraId="1F25950F" w14:textId="45000917" w:rsidR="00375E7A" w:rsidRDefault="00610ACF" w:rsidP="00375E7A">
      <w:pPr>
        <w:pStyle w:val="HS-Art"/>
      </w:pPr>
      <w:r>
        <w:t xml:space="preserve">Artikel </w:t>
      </w:r>
      <w:r w:rsidR="0071650E">
        <w:t>2</w:t>
      </w:r>
      <w:r w:rsidR="00605AE0">
        <w:t>6</w:t>
      </w:r>
      <w:r w:rsidR="00375E7A">
        <w:t xml:space="preserve">: </w:t>
      </w:r>
    </w:p>
    <w:p w14:paraId="7FD434E4" w14:textId="77777777" w:rsidR="00375E7A" w:rsidRDefault="00375E7A" w:rsidP="00375E7A">
      <w:pPr>
        <w:pStyle w:val="Default"/>
        <w:rPr>
          <w:sz w:val="20"/>
          <w:szCs w:val="20"/>
        </w:rPr>
      </w:pPr>
      <w:r>
        <w:rPr>
          <w:sz w:val="20"/>
          <w:szCs w:val="20"/>
        </w:rPr>
        <w:t xml:space="preserve">De concessie wordt gesloten en uitgevoerd in overeenstemming met de voorwaarden en de bepalingen van dit bestek. Deze concessie valt niet binnen het toepassingsgebied van de wet betreffende de overheidsopdrachten voor aanneming van werken, leveringen en diensten en haar uitvoeringsbesluiten. </w:t>
      </w:r>
    </w:p>
    <w:p w14:paraId="0AFE03DF" w14:textId="77777777" w:rsidR="00375E7A" w:rsidRDefault="00375E7A" w:rsidP="00610ACF">
      <w:pPr>
        <w:pStyle w:val="Default"/>
        <w:spacing w:before="120" w:after="120"/>
        <w:rPr>
          <w:sz w:val="20"/>
          <w:szCs w:val="20"/>
        </w:rPr>
      </w:pPr>
      <w:r>
        <w:rPr>
          <w:sz w:val="20"/>
          <w:szCs w:val="20"/>
        </w:rPr>
        <w:t xml:space="preserve">De concessie gebeurt door inschrijving via het door het college van burgemeester en schepenen vastgesteld modelformulier. </w:t>
      </w:r>
    </w:p>
    <w:p w14:paraId="4DE72AFF" w14:textId="77777777" w:rsidR="00375E7A" w:rsidRDefault="00375E7A" w:rsidP="00375E7A">
      <w:pPr>
        <w:pStyle w:val="Default"/>
        <w:rPr>
          <w:sz w:val="20"/>
          <w:szCs w:val="20"/>
        </w:rPr>
      </w:pPr>
      <w:r>
        <w:rPr>
          <w:sz w:val="20"/>
          <w:szCs w:val="20"/>
        </w:rPr>
        <w:t xml:space="preserve">De inschrijving moet gebeuren: </w:t>
      </w:r>
    </w:p>
    <w:p w14:paraId="38696030" w14:textId="77777777" w:rsidR="00375E7A" w:rsidRDefault="00375E7A" w:rsidP="00DC2EB5">
      <w:pPr>
        <w:pStyle w:val="Default"/>
        <w:numPr>
          <w:ilvl w:val="0"/>
          <w:numId w:val="14"/>
        </w:numPr>
        <w:spacing w:after="132"/>
        <w:rPr>
          <w:sz w:val="20"/>
          <w:szCs w:val="20"/>
        </w:rPr>
      </w:pPr>
      <w:r>
        <w:rPr>
          <w:sz w:val="20"/>
          <w:szCs w:val="20"/>
        </w:rPr>
        <w:t xml:space="preserve">hetzij per aangetekend schrijven gericht aan het college van burgemeester en schepenen </w:t>
      </w:r>
    </w:p>
    <w:p w14:paraId="3D9BEC53" w14:textId="7EF8A37F" w:rsidR="00BE2058" w:rsidRDefault="00375E7A" w:rsidP="00DC2EB5">
      <w:pPr>
        <w:pStyle w:val="Default"/>
        <w:numPr>
          <w:ilvl w:val="0"/>
          <w:numId w:val="14"/>
        </w:numPr>
        <w:rPr>
          <w:sz w:val="20"/>
          <w:szCs w:val="20"/>
        </w:rPr>
      </w:pPr>
      <w:r>
        <w:rPr>
          <w:sz w:val="20"/>
          <w:szCs w:val="20"/>
        </w:rPr>
        <w:t>hetzij via afgifte op het gemeentebestuur voor de opening van de aanbiedingen in de openbare zitting</w:t>
      </w:r>
    </w:p>
    <w:p w14:paraId="23A53F91" w14:textId="03540809" w:rsidR="007E6B08" w:rsidRDefault="007E6B08" w:rsidP="00DC2EB5">
      <w:pPr>
        <w:pStyle w:val="Default"/>
        <w:numPr>
          <w:ilvl w:val="0"/>
          <w:numId w:val="14"/>
        </w:numPr>
        <w:rPr>
          <w:sz w:val="20"/>
          <w:szCs w:val="20"/>
        </w:rPr>
      </w:pPr>
      <w:r>
        <w:rPr>
          <w:sz w:val="20"/>
          <w:szCs w:val="20"/>
        </w:rPr>
        <w:t>Hetzij via email op evenementen@middelkerke.be</w:t>
      </w:r>
    </w:p>
    <w:p w14:paraId="21C612A8" w14:textId="77777777" w:rsidR="00375E7A" w:rsidRDefault="00375E7A" w:rsidP="00BE2058">
      <w:pPr>
        <w:pStyle w:val="Default"/>
        <w:ind w:left="720"/>
        <w:rPr>
          <w:sz w:val="20"/>
          <w:szCs w:val="20"/>
        </w:rPr>
      </w:pPr>
      <w:r>
        <w:rPr>
          <w:sz w:val="20"/>
          <w:szCs w:val="20"/>
        </w:rPr>
        <w:t xml:space="preserve"> </w:t>
      </w:r>
    </w:p>
    <w:p w14:paraId="46C67D17" w14:textId="18A14C4B" w:rsidR="00BE2058" w:rsidRDefault="00BE2058" w:rsidP="00BE2058">
      <w:pPr>
        <w:pStyle w:val="Default"/>
        <w:rPr>
          <w:sz w:val="20"/>
          <w:szCs w:val="20"/>
        </w:rPr>
      </w:pPr>
      <w:r w:rsidRPr="00605AE0">
        <w:rPr>
          <w:sz w:val="20"/>
          <w:szCs w:val="20"/>
          <w:highlight w:val="yellow"/>
        </w:rPr>
        <w:t xml:space="preserve">De voorstellen dienen uiterlijk op </w:t>
      </w:r>
      <w:r w:rsidR="007E6B08">
        <w:rPr>
          <w:sz w:val="20"/>
          <w:szCs w:val="20"/>
          <w:highlight w:val="yellow"/>
        </w:rPr>
        <w:t>20</w:t>
      </w:r>
      <w:r w:rsidRPr="00605AE0">
        <w:rPr>
          <w:sz w:val="20"/>
          <w:szCs w:val="20"/>
          <w:highlight w:val="yellow"/>
        </w:rPr>
        <w:t>/10/202</w:t>
      </w:r>
      <w:r w:rsidR="00605AE0" w:rsidRPr="00605AE0">
        <w:rPr>
          <w:sz w:val="20"/>
          <w:szCs w:val="20"/>
          <w:highlight w:val="yellow"/>
        </w:rPr>
        <w:t>1</w:t>
      </w:r>
      <w:r w:rsidRPr="00605AE0">
        <w:rPr>
          <w:sz w:val="20"/>
          <w:szCs w:val="20"/>
          <w:highlight w:val="yellow"/>
        </w:rPr>
        <w:t xml:space="preserve"> vóór 11u te zijn ontvangen</w:t>
      </w:r>
      <w:r w:rsidRPr="00BE2058">
        <w:rPr>
          <w:sz w:val="20"/>
          <w:szCs w:val="20"/>
        </w:rPr>
        <w:t>.  Laattijdige voorstellen zullen niet worden aanvaard (ongeacht, desgevallend, de datum van verzending van het aangetekend schrijven).</w:t>
      </w:r>
    </w:p>
    <w:p w14:paraId="47B9AED3" w14:textId="77777777" w:rsidR="00375E7A" w:rsidRDefault="00375E7A" w:rsidP="00375E7A">
      <w:pPr>
        <w:pStyle w:val="Default"/>
        <w:rPr>
          <w:sz w:val="20"/>
          <w:szCs w:val="20"/>
        </w:rPr>
      </w:pPr>
    </w:p>
    <w:p w14:paraId="3974BBD4" w14:textId="77777777" w:rsidR="00375E7A" w:rsidRDefault="00375E7A" w:rsidP="00375E7A">
      <w:pPr>
        <w:pStyle w:val="Default"/>
        <w:rPr>
          <w:sz w:val="20"/>
          <w:szCs w:val="20"/>
        </w:rPr>
      </w:pPr>
      <w:r>
        <w:rPr>
          <w:sz w:val="20"/>
          <w:szCs w:val="20"/>
        </w:rPr>
        <w:t xml:space="preserve">Indien de inschrijver gebruik maakt van de eerste mogelijkheid moet de inschrijving verstuurd worden onder dubbel gesloten omslag, die beide, buiten het adres van het gemeentebestuur, </w:t>
      </w:r>
      <w:r w:rsidR="00DC2EB5">
        <w:rPr>
          <w:sz w:val="20"/>
          <w:szCs w:val="20"/>
        </w:rPr>
        <w:t xml:space="preserve">enkel </w:t>
      </w:r>
      <w:r>
        <w:rPr>
          <w:sz w:val="20"/>
          <w:szCs w:val="20"/>
        </w:rPr>
        <w:t>de vermelding “</w:t>
      </w:r>
      <w:r w:rsidR="008D7F76">
        <w:rPr>
          <w:i/>
          <w:iCs/>
          <w:sz w:val="20"/>
          <w:szCs w:val="20"/>
        </w:rPr>
        <w:t>inschrijving concessie baruitbating eindejaarsevenement Magisch Middelkerke</w:t>
      </w:r>
      <w:r w:rsidR="003A3592">
        <w:rPr>
          <w:i/>
          <w:iCs/>
          <w:sz w:val="20"/>
          <w:szCs w:val="20"/>
        </w:rPr>
        <w:t xml:space="preserve"> </w:t>
      </w:r>
      <w:r w:rsidR="00DC2EB5">
        <w:rPr>
          <w:sz w:val="20"/>
          <w:szCs w:val="20"/>
        </w:rPr>
        <w:t>” mogen vermelden</w:t>
      </w:r>
      <w:r>
        <w:rPr>
          <w:sz w:val="20"/>
          <w:szCs w:val="20"/>
        </w:rPr>
        <w:t xml:space="preserve">. </w:t>
      </w:r>
    </w:p>
    <w:p w14:paraId="4E56926D" w14:textId="77777777" w:rsidR="00375E7A" w:rsidRDefault="00375E7A" w:rsidP="00230BEB">
      <w:pPr>
        <w:pStyle w:val="Default"/>
        <w:spacing w:before="120" w:after="120"/>
        <w:rPr>
          <w:sz w:val="20"/>
          <w:szCs w:val="20"/>
        </w:rPr>
      </w:pPr>
      <w:r>
        <w:rPr>
          <w:sz w:val="20"/>
          <w:szCs w:val="20"/>
        </w:rPr>
        <w:t xml:space="preserve">Bovendien komen in dit geval niet meer in aanmerking, de inschrijvingen die niet uiterlijk vier kalenderdagen voor de datum vastgesteld voor het openen van de biedingen aangetekend werden verstuurd. </w:t>
      </w:r>
    </w:p>
    <w:p w14:paraId="6A3C3457" w14:textId="77777777" w:rsidR="00375E7A" w:rsidRDefault="00375E7A" w:rsidP="00375E7A">
      <w:pPr>
        <w:pStyle w:val="Default"/>
        <w:rPr>
          <w:sz w:val="20"/>
          <w:szCs w:val="20"/>
        </w:rPr>
      </w:pPr>
      <w:r>
        <w:rPr>
          <w:sz w:val="20"/>
          <w:szCs w:val="20"/>
        </w:rPr>
        <w:lastRenderedPageBreak/>
        <w:t xml:space="preserve">De inschrijver mag bovendien geen schulden hebben t.a.v. de concessiegever, haar verzelfstandigde agentschappen en het O.C.M.W. Middelkerke. Indien dit wel het geval blijkt te zijn, behoudt de concessiegever zich het recht voor de aanbieding van de kandidaat niet te aanvaarden. </w:t>
      </w:r>
    </w:p>
    <w:p w14:paraId="22B0D828" w14:textId="77777777" w:rsidR="001911F3" w:rsidRDefault="001911F3" w:rsidP="00375E7A">
      <w:pPr>
        <w:pStyle w:val="HS-Art"/>
        <w:rPr>
          <w:rFonts w:cs="Arial"/>
          <w:b w:val="0"/>
          <w:color w:val="FF0000"/>
          <w:u w:val="none"/>
        </w:rPr>
      </w:pPr>
    </w:p>
    <w:p w14:paraId="7561353E" w14:textId="0F740456" w:rsidR="00375E7A" w:rsidRDefault="00610ACF" w:rsidP="00375E7A">
      <w:pPr>
        <w:pStyle w:val="HS-Art"/>
      </w:pPr>
      <w:r>
        <w:t xml:space="preserve">Artikel </w:t>
      </w:r>
      <w:r w:rsidR="0071650E">
        <w:t>2</w:t>
      </w:r>
      <w:r w:rsidR="00605AE0">
        <w:t>7</w:t>
      </w:r>
      <w:r w:rsidR="00375E7A">
        <w:t xml:space="preserve">: </w:t>
      </w:r>
    </w:p>
    <w:p w14:paraId="2D448D00" w14:textId="77777777" w:rsidR="00375E7A" w:rsidRDefault="00375E7A" w:rsidP="00230BEB">
      <w:pPr>
        <w:pStyle w:val="Default"/>
        <w:spacing w:after="120"/>
        <w:rPr>
          <w:color w:val="auto"/>
          <w:sz w:val="20"/>
          <w:szCs w:val="20"/>
        </w:rPr>
      </w:pPr>
      <w:r>
        <w:rPr>
          <w:color w:val="auto"/>
          <w:sz w:val="20"/>
          <w:szCs w:val="20"/>
        </w:rPr>
        <w:t xml:space="preserve">Op straffe van niet-aanvaarding van de inschrijving, zijn de kandidaten ertoe gehouden: </w:t>
      </w:r>
    </w:p>
    <w:p w14:paraId="39E20E0B" w14:textId="77777777" w:rsidR="00375E7A" w:rsidRDefault="00375E7A" w:rsidP="00375E7A">
      <w:pPr>
        <w:pStyle w:val="Default"/>
        <w:spacing w:after="131"/>
        <w:rPr>
          <w:color w:val="auto"/>
          <w:sz w:val="20"/>
          <w:szCs w:val="20"/>
        </w:rPr>
      </w:pPr>
      <w:r>
        <w:rPr>
          <w:color w:val="auto"/>
          <w:sz w:val="20"/>
          <w:szCs w:val="20"/>
        </w:rPr>
        <w:t xml:space="preserve">A. Voor de inschrijving gebruik te maken van het bij het bestek gevoegd modelformulier dat volledig dient ingevuld en ondertekend te worden. </w:t>
      </w:r>
    </w:p>
    <w:p w14:paraId="30419C0E" w14:textId="77777777" w:rsidR="00375E7A" w:rsidRDefault="00375E7A" w:rsidP="00375E7A">
      <w:pPr>
        <w:pStyle w:val="Default"/>
        <w:spacing w:after="131"/>
        <w:rPr>
          <w:color w:val="auto"/>
          <w:sz w:val="20"/>
          <w:szCs w:val="20"/>
        </w:rPr>
      </w:pPr>
      <w:r>
        <w:rPr>
          <w:color w:val="auto"/>
          <w:sz w:val="20"/>
          <w:szCs w:val="20"/>
        </w:rPr>
        <w:t xml:space="preserve">B. In hun aanbieding uitdrukkelijk te vermelden dat zij kennis hebben genomen van het bestek en alle bepalingen ervan zonder enig voorbehoud aanvaarden. </w:t>
      </w:r>
    </w:p>
    <w:p w14:paraId="600C99AE" w14:textId="77777777" w:rsidR="003B2BA9" w:rsidRDefault="003B2BA9" w:rsidP="00375E7A">
      <w:pPr>
        <w:pStyle w:val="Default"/>
        <w:spacing w:after="131"/>
        <w:rPr>
          <w:color w:val="auto"/>
          <w:sz w:val="20"/>
          <w:szCs w:val="20"/>
        </w:rPr>
      </w:pPr>
      <w:r>
        <w:rPr>
          <w:color w:val="auto"/>
          <w:sz w:val="20"/>
          <w:szCs w:val="20"/>
        </w:rPr>
        <w:t>C. In hun aanbieding de jaarlijkse concessievergoeding te vermelden die geboden wordt.</w:t>
      </w:r>
    </w:p>
    <w:p w14:paraId="5E7084D2" w14:textId="77777777" w:rsidR="00375E7A" w:rsidRDefault="003B2BA9" w:rsidP="00375E7A">
      <w:pPr>
        <w:pStyle w:val="Default"/>
        <w:spacing w:after="131"/>
        <w:rPr>
          <w:color w:val="auto"/>
          <w:sz w:val="20"/>
          <w:szCs w:val="20"/>
        </w:rPr>
      </w:pPr>
      <w:r>
        <w:rPr>
          <w:color w:val="auto"/>
          <w:sz w:val="20"/>
          <w:szCs w:val="20"/>
        </w:rPr>
        <w:t>D</w:t>
      </w:r>
      <w:r w:rsidR="00375E7A">
        <w:rPr>
          <w:color w:val="auto"/>
          <w:sz w:val="20"/>
          <w:szCs w:val="20"/>
        </w:rPr>
        <w:t>. Bij hun aanbieding een nota te voegen die toelaat de aanbieding te toetsen aan het gunningscriterium ‘</w:t>
      </w:r>
      <w:r>
        <w:rPr>
          <w:color w:val="auto"/>
          <w:sz w:val="20"/>
          <w:szCs w:val="20"/>
        </w:rPr>
        <w:t xml:space="preserve"> </w:t>
      </w:r>
      <w:r w:rsidRPr="003B2BA9">
        <w:rPr>
          <w:i/>
          <w:color w:val="auto"/>
          <w:sz w:val="20"/>
          <w:szCs w:val="20"/>
        </w:rPr>
        <w:t>creativiteit en kwaliteit van de</w:t>
      </w:r>
      <w:r>
        <w:rPr>
          <w:color w:val="auto"/>
          <w:sz w:val="20"/>
          <w:szCs w:val="20"/>
        </w:rPr>
        <w:t xml:space="preserve"> </w:t>
      </w:r>
      <w:r>
        <w:rPr>
          <w:i/>
          <w:iCs/>
          <w:color w:val="auto"/>
          <w:sz w:val="20"/>
          <w:szCs w:val="20"/>
        </w:rPr>
        <w:t>inrichting binnen- en buitenruimte</w:t>
      </w:r>
      <w:r w:rsidR="00375E7A">
        <w:rPr>
          <w:i/>
          <w:iCs/>
          <w:color w:val="auto"/>
          <w:sz w:val="20"/>
          <w:szCs w:val="20"/>
        </w:rPr>
        <w:t>.</w:t>
      </w:r>
      <w:r w:rsidR="00375E7A">
        <w:rPr>
          <w:color w:val="auto"/>
          <w:sz w:val="20"/>
          <w:szCs w:val="20"/>
        </w:rPr>
        <w:t xml:space="preserve">’ </w:t>
      </w:r>
    </w:p>
    <w:p w14:paraId="1DA4599D" w14:textId="77777777" w:rsidR="003B2BA9" w:rsidRDefault="003B2BA9" w:rsidP="00375E7A">
      <w:pPr>
        <w:pStyle w:val="Default"/>
        <w:spacing w:after="131"/>
        <w:rPr>
          <w:i/>
          <w:iCs/>
          <w:color w:val="auto"/>
          <w:sz w:val="20"/>
          <w:szCs w:val="20"/>
        </w:rPr>
      </w:pPr>
      <w:r>
        <w:rPr>
          <w:color w:val="auto"/>
          <w:sz w:val="20"/>
          <w:szCs w:val="20"/>
        </w:rPr>
        <w:t>E</w:t>
      </w:r>
      <w:r w:rsidR="00375E7A">
        <w:rPr>
          <w:color w:val="auto"/>
          <w:sz w:val="20"/>
          <w:szCs w:val="20"/>
        </w:rPr>
        <w:t xml:space="preserve">. Bij hun aanbieding een nota te voegen die toelaat de aanbieding te toetsen aan het gunningscriterium </w:t>
      </w:r>
      <w:r w:rsidR="00375E7A">
        <w:rPr>
          <w:i/>
          <w:iCs/>
          <w:color w:val="auto"/>
          <w:sz w:val="20"/>
          <w:szCs w:val="20"/>
        </w:rPr>
        <w:t>‘</w:t>
      </w:r>
      <w:r>
        <w:rPr>
          <w:i/>
          <w:iCs/>
          <w:color w:val="auto"/>
          <w:sz w:val="20"/>
          <w:szCs w:val="20"/>
        </w:rPr>
        <w:t>creativiteit en kwaliteit van het food &amp; drinks aanbod’</w:t>
      </w:r>
    </w:p>
    <w:p w14:paraId="73E0D6F6" w14:textId="5D437511" w:rsidR="00375E7A" w:rsidRDefault="00605AE0" w:rsidP="00DC2EB5">
      <w:pPr>
        <w:pStyle w:val="Default"/>
        <w:spacing w:after="120"/>
        <w:rPr>
          <w:color w:val="auto"/>
          <w:sz w:val="20"/>
          <w:szCs w:val="20"/>
        </w:rPr>
      </w:pPr>
      <w:r>
        <w:rPr>
          <w:color w:val="auto"/>
          <w:sz w:val="20"/>
          <w:szCs w:val="20"/>
        </w:rPr>
        <w:t>F</w:t>
      </w:r>
      <w:r w:rsidR="00375E7A">
        <w:rPr>
          <w:color w:val="auto"/>
          <w:sz w:val="20"/>
          <w:szCs w:val="20"/>
        </w:rPr>
        <w:t>. Bij hun aanbieding een nota te voegen die toelaat de aanbieding te toetsen aan het gunningscriterium ‘</w:t>
      </w:r>
      <w:r w:rsidR="003A3592">
        <w:rPr>
          <w:i/>
          <w:iCs/>
          <w:color w:val="auto"/>
          <w:sz w:val="20"/>
          <w:szCs w:val="20"/>
        </w:rPr>
        <w:t>e</w:t>
      </w:r>
      <w:r w:rsidR="003A3592" w:rsidRPr="003A3592">
        <w:rPr>
          <w:i/>
          <w:iCs/>
          <w:color w:val="auto"/>
          <w:sz w:val="20"/>
          <w:szCs w:val="20"/>
        </w:rPr>
        <w:t>rvaring en vertrouwdheid met de organisatie en de uitbating van vergelijkbare initiatieven in de event</w:t>
      </w:r>
      <w:r w:rsidR="00F87B84">
        <w:rPr>
          <w:i/>
          <w:iCs/>
          <w:color w:val="auto"/>
          <w:sz w:val="20"/>
          <w:szCs w:val="20"/>
        </w:rPr>
        <w:t>- of horeca</w:t>
      </w:r>
      <w:r w:rsidR="003A3592" w:rsidRPr="003A3592">
        <w:rPr>
          <w:i/>
          <w:iCs/>
          <w:color w:val="auto"/>
          <w:sz w:val="20"/>
          <w:szCs w:val="20"/>
        </w:rPr>
        <w:t>sector</w:t>
      </w:r>
      <w:r w:rsidR="00375E7A">
        <w:rPr>
          <w:color w:val="auto"/>
          <w:sz w:val="20"/>
          <w:szCs w:val="20"/>
        </w:rPr>
        <w:t xml:space="preserve">.’ </w:t>
      </w:r>
    </w:p>
    <w:p w14:paraId="13A39295" w14:textId="77777777" w:rsidR="00375E7A" w:rsidRDefault="00375E7A" w:rsidP="00375E7A">
      <w:pPr>
        <w:pStyle w:val="Default"/>
        <w:rPr>
          <w:color w:val="auto"/>
          <w:sz w:val="20"/>
          <w:szCs w:val="20"/>
        </w:rPr>
      </w:pPr>
    </w:p>
    <w:p w14:paraId="053B114F" w14:textId="77777777" w:rsidR="00375E7A" w:rsidRPr="00B47141" w:rsidRDefault="00375E7A" w:rsidP="00375E7A">
      <w:pPr>
        <w:pStyle w:val="Default"/>
        <w:rPr>
          <w:color w:val="auto"/>
          <w:sz w:val="20"/>
          <w:szCs w:val="20"/>
        </w:rPr>
      </w:pPr>
      <w:r>
        <w:rPr>
          <w:b/>
          <w:bCs/>
          <w:color w:val="auto"/>
          <w:sz w:val="20"/>
          <w:szCs w:val="20"/>
        </w:rPr>
        <w:t xml:space="preserve">GUNNINGSCRITERIA </w:t>
      </w:r>
    </w:p>
    <w:p w14:paraId="4613B97F" w14:textId="08665C9E" w:rsidR="00375E7A" w:rsidRDefault="00610ACF" w:rsidP="00375E7A">
      <w:pPr>
        <w:pStyle w:val="HS-Art"/>
      </w:pPr>
      <w:r>
        <w:t xml:space="preserve">Artikel </w:t>
      </w:r>
      <w:r w:rsidR="00605AE0">
        <w:t>28</w:t>
      </w:r>
      <w:r w:rsidR="00375E7A">
        <w:t xml:space="preserve">: </w:t>
      </w:r>
    </w:p>
    <w:p w14:paraId="7DC02702" w14:textId="77777777" w:rsidR="00375E7A" w:rsidRDefault="00375E7A" w:rsidP="00375E7A">
      <w:pPr>
        <w:pStyle w:val="Default"/>
        <w:rPr>
          <w:color w:val="auto"/>
          <w:sz w:val="20"/>
          <w:szCs w:val="20"/>
        </w:rPr>
      </w:pPr>
      <w:r>
        <w:rPr>
          <w:color w:val="auto"/>
          <w:sz w:val="20"/>
          <w:szCs w:val="20"/>
        </w:rPr>
        <w:t xml:space="preserve">§1. Het college van burgemeester en schepenen van de gemeente Middelkerke kiest de regelmatige aanbieding die haar het voordeligst lijkt, rekening houdend met de hierna vermelde gunningcriteria en alle andere overwegingen voorzien in dit bestek, en ook met alle in de aanbieding gedane suggesties, tenzij het in dit bestek anders is bepaald. </w:t>
      </w:r>
    </w:p>
    <w:p w14:paraId="4FA56AD1" w14:textId="4D9FA468" w:rsidR="00375E7A" w:rsidRDefault="00375E7A" w:rsidP="00375E7A">
      <w:pPr>
        <w:pStyle w:val="Default"/>
        <w:rPr>
          <w:color w:val="auto"/>
          <w:sz w:val="20"/>
          <w:szCs w:val="20"/>
        </w:rPr>
      </w:pPr>
      <w:r>
        <w:rPr>
          <w:color w:val="auto"/>
          <w:sz w:val="20"/>
          <w:szCs w:val="20"/>
        </w:rPr>
        <w:t xml:space="preserve">Als meest voordelige aanbieding voor de concessiegever wordt beschouwd de aanbieding met het hoogste totaal puntenaantal (max. = </w:t>
      </w:r>
      <w:r w:rsidR="007E6B08">
        <w:rPr>
          <w:color w:val="auto"/>
          <w:sz w:val="20"/>
          <w:szCs w:val="20"/>
        </w:rPr>
        <w:t>60p</w:t>
      </w:r>
      <w:r>
        <w:rPr>
          <w:color w:val="auto"/>
          <w:sz w:val="20"/>
          <w:szCs w:val="20"/>
        </w:rPr>
        <w:t xml:space="preserve">). </w:t>
      </w:r>
    </w:p>
    <w:p w14:paraId="17FFADC4" w14:textId="77777777" w:rsidR="00DC2EB5" w:rsidRDefault="00375E7A" w:rsidP="00375E7A">
      <w:pPr>
        <w:pStyle w:val="Default"/>
        <w:rPr>
          <w:color w:val="auto"/>
          <w:sz w:val="20"/>
          <w:szCs w:val="20"/>
        </w:rPr>
      </w:pPr>
      <w:r>
        <w:rPr>
          <w:color w:val="auto"/>
          <w:sz w:val="20"/>
          <w:szCs w:val="20"/>
        </w:rPr>
        <w:t xml:space="preserve">Het college van burgemeester en schepenen behoudt zich het recht voor de concessie niet toe te wijzen. </w:t>
      </w:r>
    </w:p>
    <w:p w14:paraId="46BA09E0" w14:textId="77777777" w:rsidR="00375E7A" w:rsidRDefault="00375E7A" w:rsidP="00DC2EB5">
      <w:pPr>
        <w:pStyle w:val="Default"/>
        <w:spacing w:before="120"/>
        <w:rPr>
          <w:color w:val="auto"/>
          <w:sz w:val="20"/>
          <w:szCs w:val="20"/>
        </w:rPr>
      </w:pPr>
      <w:r>
        <w:rPr>
          <w:color w:val="auto"/>
          <w:sz w:val="20"/>
          <w:szCs w:val="20"/>
        </w:rPr>
        <w:t xml:space="preserve">§2. Bij de toewijzing van de concessie worden volgende criteria gehanteerd: </w:t>
      </w:r>
    </w:p>
    <w:p w14:paraId="6A19AFC3" w14:textId="77777777" w:rsidR="003A3592" w:rsidRDefault="003A3592" w:rsidP="00375E7A">
      <w:pPr>
        <w:pStyle w:val="Default"/>
        <w:rPr>
          <w:color w:val="auto"/>
          <w:sz w:val="20"/>
          <w:szCs w:val="20"/>
        </w:rPr>
      </w:pPr>
    </w:p>
    <w:p w14:paraId="7678C06D" w14:textId="49C4F45F" w:rsidR="003A3592" w:rsidRPr="007F534A" w:rsidRDefault="003B2BA9" w:rsidP="003A3592">
      <w:pPr>
        <w:pStyle w:val="HS-Tekst"/>
        <w:numPr>
          <w:ilvl w:val="0"/>
          <w:numId w:val="8"/>
        </w:numPr>
        <w:tabs>
          <w:tab w:val="clear" w:pos="1701"/>
        </w:tabs>
        <w:rPr>
          <w:b/>
        </w:rPr>
      </w:pPr>
      <w:r>
        <w:rPr>
          <w:b/>
        </w:rPr>
        <w:t xml:space="preserve">Creativiteit en kwaliteit van de inrichting </w:t>
      </w:r>
      <w:r w:rsidR="006A1B71">
        <w:rPr>
          <w:b/>
        </w:rPr>
        <w:t>(20p)</w:t>
      </w:r>
    </w:p>
    <w:p w14:paraId="117B07B7" w14:textId="126716FD" w:rsidR="003B2BA9" w:rsidRDefault="00A80C6E" w:rsidP="00610ACF">
      <w:pPr>
        <w:ind w:left="360"/>
        <w:jc w:val="both"/>
        <w:rPr>
          <w:rFonts w:cs="Arial"/>
          <w:bCs/>
        </w:rPr>
      </w:pPr>
      <w:r w:rsidRPr="00A80C6E">
        <w:rPr>
          <w:rFonts w:cs="Arial"/>
          <w:bCs/>
        </w:rPr>
        <w:t xml:space="preserve">De keuze van een kwaliteitsvolle en in het oog springende verzorgde </w:t>
      </w:r>
      <w:r w:rsidR="00605AE0">
        <w:rPr>
          <w:rFonts w:cs="Arial"/>
          <w:bCs/>
        </w:rPr>
        <w:t>drinks</w:t>
      </w:r>
      <w:r w:rsidR="003B2BA9" w:rsidRPr="00A80C6E">
        <w:rPr>
          <w:rFonts w:cs="Arial"/>
          <w:bCs/>
        </w:rPr>
        <w:t xml:space="preserve">struck, </w:t>
      </w:r>
      <w:r w:rsidRPr="00A80C6E">
        <w:rPr>
          <w:rFonts w:cs="Arial"/>
          <w:bCs/>
        </w:rPr>
        <w:t xml:space="preserve">de invulling en keuze van de </w:t>
      </w:r>
      <w:r w:rsidR="003B2BA9" w:rsidRPr="00A80C6E">
        <w:rPr>
          <w:rFonts w:cs="Arial"/>
          <w:bCs/>
        </w:rPr>
        <w:t xml:space="preserve">bar, </w:t>
      </w:r>
      <w:r w:rsidRPr="00A80C6E">
        <w:rPr>
          <w:rFonts w:cs="Arial"/>
          <w:bCs/>
        </w:rPr>
        <w:t xml:space="preserve">de thematische </w:t>
      </w:r>
      <w:r w:rsidR="003B2BA9" w:rsidRPr="00A80C6E">
        <w:rPr>
          <w:rFonts w:cs="Arial"/>
          <w:bCs/>
        </w:rPr>
        <w:t>aankleding</w:t>
      </w:r>
      <w:r w:rsidRPr="00A80C6E">
        <w:rPr>
          <w:rFonts w:cs="Arial"/>
          <w:bCs/>
        </w:rPr>
        <w:t xml:space="preserve"> en decoratie van de</w:t>
      </w:r>
      <w:r w:rsidR="003B2BA9" w:rsidRPr="00A80C6E">
        <w:rPr>
          <w:rFonts w:cs="Arial"/>
          <w:bCs/>
        </w:rPr>
        <w:t xml:space="preserve"> ruimte</w:t>
      </w:r>
      <w:r w:rsidRPr="00A80C6E">
        <w:rPr>
          <w:rFonts w:cs="Arial"/>
          <w:bCs/>
        </w:rPr>
        <w:t>.</w:t>
      </w:r>
    </w:p>
    <w:p w14:paraId="37E3C389" w14:textId="77777777" w:rsidR="00610ACF" w:rsidRDefault="00610ACF" w:rsidP="00610ACF">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14:paraId="37D12042" w14:textId="77777777" w:rsidR="003B2BA9" w:rsidRPr="003B2BA9" w:rsidRDefault="003B2BA9" w:rsidP="003B2BA9">
      <w:pPr>
        <w:pStyle w:val="Lijstalinea"/>
        <w:numPr>
          <w:ilvl w:val="0"/>
          <w:numId w:val="8"/>
        </w:numPr>
        <w:jc w:val="both"/>
        <w:rPr>
          <w:rFonts w:cs="Arial"/>
          <w:b/>
          <w:bCs/>
        </w:rPr>
      </w:pPr>
      <w:r w:rsidRPr="003B2BA9">
        <w:rPr>
          <w:b/>
          <w:iCs/>
        </w:rPr>
        <w:t>creativiteit en kwaliteit van het food &amp; drinks aanbod</w:t>
      </w:r>
      <w:r w:rsidR="006A1B71">
        <w:rPr>
          <w:b/>
          <w:iCs/>
        </w:rPr>
        <w:t xml:space="preserve"> (20p)</w:t>
      </w:r>
    </w:p>
    <w:p w14:paraId="6CCF545F" w14:textId="77777777" w:rsidR="00DF2C6C" w:rsidRDefault="00DF2C6C" w:rsidP="003B2BA9">
      <w:pPr>
        <w:ind w:left="360"/>
        <w:jc w:val="both"/>
        <w:rPr>
          <w:rFonts w:cs="Arial"/>
          <w:bCs/>
        </w:rPr>
      </w:pPr>
      <w:r w:rsidRPr="00DF2C6C">
        <w:rPr>
          <w:rFonts w:cs="Arial"/>
          <w:bCs/>
        </w:rPr>
        <w:t>De verscheidenheid en creatieve keuze van de kaart en de mate dat het aanbod is afgestemd op het thema van de eindejaar periode, de prijszetting</w:t>
      </w:r>
      <w:r>
        <w:rPr>
          <w:rFonts w:cs="Arial"/>
          <w:bCs/>
        </w:rPr>
        <w:t xml:space="preserve"> van de snacks en dranken</w:t>
      </w:r>
      <w:r w:rsidRPr="00DF2C6C">
        <w:rPr>
          <w:rFonts w:cs="Arial"/>
          <w:bCs/>
        </w:rPr>
        <w:t>.</w:t>
      </w:r>
    </w:p>
    <w:p w14:paraId="68E4BCE4" w14:textId="77777777" w:rsidR="003B2BA9" w:rsidRPr="003B2BA9" w:rsidRDefault="003B2BA9" w:rsidP="003B2BA9">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14:paraId="5A3D0695" w14:textId="77777777" w:rsidR="003A3592" w:rsidRDefault="003A3592" w:rsidP="003A3592">
      <w:pPr>
        <w:pStyle w:val="HS-Tekst"/>
        <w:numPr>
          <w:ilvl w:val="0"/>
          <w:numId w:val="8"/>
        </w:numPr>
        <w:tabs>
          <w:tab w:val="clear" w:pos="1701"/>
        </w:tabs>
        <w:rPr>
          <w:b/>
        </w:rPr>
      </w:pPr>
      <w:r w:rsidRPr="007F534A">
        <w:rPr>
          <w:b/>
        </w:rPr>
        <w:lastRenderedPageBreak/>
        <w:t>Ervaring en vertrouwdheid</w:t>
      </w:r>
      <w:r>
        <w:rPr>
          <w:b/>
        </w:rPr>
        <w:t xml:space="preserve"> met de organisatie en de uitbating van vergelijkbare in</w:t>
      </w:r>
      <w:r w:rsidR="003B2BA9">
        <w:rPr>
          <w:b/>
        </w:rPr>
        <w:t>itiatieven in de event- of horecasector</w:t>
      </w:r>
      <w:r w:rsidR="006A1B71">
        <w:rPr>
          <w:b/>
        </w:rPr>
        <w:t xml:space="preserve"> (20p)</w:t>
      </w:r>
    </w:p>
    <w:p w14:paraId="72325FF0" w14:textId="77777777" w:rsidR="003A3592" w:rsidRDefault="003A3592" w:rsidP="003A3592">
      <w:pPr>
        <w:pStyle w:val="HS-Tekst"/>
        <w:ind w:left="360"/>
      </w:pPr>
      <w:r>
        <w:t xml:space="preserve">De kandidaat dient </w:t>
      </w:r>
      <w:r w:rsidR="003B2BA9">
        <w:t>aan de hand van</w:t>
      </w:r>
      <w:r w:rsidR="006D430F">
        <w:t xml:space="preserve"> referenties </w:t>
      </w:r>
      <w:r>
        <w:t>aan te tonen dat hij in het verleden reeds ge</w:t>
      </w:r>
      <w:r w:rsidR="003B2BA9">
        <w:t>lijkaardige uitbatingen</w:t>
      </w:r>
      <w:r w:rsidR="006D430F">
        <w:t xml:space="preserve"> succesvol organiseerde.</w:t>
      </w:r>
    </w:p>
    <w:p w14:paraId="119763EA" w14:textId="77777777" w:rsidR="00610ACF" w:rsidRPr="00610ACF" w:rsidRDefault="00610ACF" w:rsidP="00610ACF">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14:paraId="77E0C6DF" w14:textId="77777777" w:rsidR="00375E7A" w:rsidRDefault="00375E7A" w:rsidP="00375E7A">
      <w:pPr>
        <w:pStyle w:val="Default"/>
        <w:rPr>
          <w:b/>
          <w:bCs/>
          <w:color w:val="auto"/>
          <w:sz w:val="20"/>
          <w:szCs w:val="20"/>
        </w:rPr>
      </w:pPr>
    </w:p>
    <w:p w14:paraId="053A4211" w14:textId="77777777" w:rsidR="00375E7A" w:rsidRDefault="00375E7A" w:rsidP="00375E7A">
      <w:pPr>
        <w:pStyle w:val="Default"/>
        <w:rPr>
          <w:color w:val="auto"/>
          <w:sz w:val="20"/>
          <w:szCs w:val="20"/>
        </w:rPr>
      </w:pPr>
      <w:r>
        <w:rPr>
          <w:b/>
          <w:bCs/>
          <w:color w:val="auto"/>
          <w:sz w:val="20"/>
          <w:szCs w:val="20"/>
        </w:rPr>
        <w:t xml:space="preserve">SLOTBEPALINGEN </w:t>
      </w:r>
    </w:p>
    <w:p w14:paraId="27052CC4" w14:textId="69654F70" w:rsidR="00375E7A" w:rsidRDefault="00610ACF" w:rsidP="00375E7A">
      <w:pPr>
        <w:pStyle w:val="HS-Art"/>
      </w:pPr>
      <w:r>
        <w:t>Artikel</w:t>
      </w:r>
      <w:r w:rsidR="0071650E">
        <w:t xml:space="preserve"> </w:t>
      </w:r>
      <w:r w:rsidR="00605AE0">
        <w:t>29</w:t>
      </w:r>
      <w:r w:rsidR="00375E7A">
        <w:t xml:space="preserve">: </w:t>
      </w:r>
    </w:p>
    <w:p w14:paraId="0C932396" w14:textId="77777777" w:rsidR="00375E7A" w:rsidRDefault="00375E7A" w:rsidP="00375E7A">
      <w:pPr>
        <w:pStyle w:val="Default"/>
        <w:rPr>
          <w:color w:val="auto"/>
          <w:sz w:val="20"/>
          <w:szCs w:val="20"/>
        </w:rPr>
      </w:pPr>
      <w:r>
        <w:rPr>
          <w:color w:val="auto"/>
          <w:sz w:val="20"/>
          <w:szCs w:val="20"/>
        </w:rPr>
        <w:t xml:space="preserve">Voor zover dit lastenboek bepalingen mocht bevatten die niet in overeenstemming zijn met de concessies verleend door hogere overheden dan hebben de bepalingen van de door hogere overheden verleende concessies voorrang op de bepalingen van het onderhavig lastenboek. De concessiegever behoudt zich het recht voor desgevallend de bepalingen van dit lastenboek daarmee in overeenstemming te brengen. </w:t>
      </w:r>
    </w:p>
    <w:p w14:paraId="03C8F6CE" w14:textId="77777777" w:rsidR="00375E7A" w:rsidRDefault="00375E7A" w:rsidP="00375E7A">
      <w:pPr>
        <w:pStyle w:val="Default"/>
        <w:rPr>
          <w:color w:val="auto"/>
          <w:sz w:val="20"/>
          <w:szCs w:val="20"/>
        </w:rPr>
      </w:pPr>
      <w:r>
        <w:rPr>
          <w:color w:val="auto"/>
          <w:sz w:val="20"/>
          <w:szCs w:val="20"/>
        </w:rPr>
        <w:t xml:space="preserve">Anderzijds heeft het lastenboek voorrang op eventueel ermee strijdige politieverordeningen, die echter hun uitwerking behouden tenzij anders mocht bepaald zijn. </w:t>
      </w:r>
    </w:p>
    <w:p w14:paraId="4FB0F0FC" w14:textId="5C863766" w:rsidR="00375E7A" w:rsidRDefault="00610ACF" w:rsidP="00375E7A">
      <w:pPr>
        <w:pStyle w:val="HS-Art"/>
      </w:pPr>
      <w:r>
        <w:t>Artikel</w:t>
      </w:r>
      <w:r w:rsidR="0071650E">
        <w:t xml:space="preserve"> 3</w:t>
      </w:r>
      <w:r w:rsidR="00605AE0">
        <w:t>0</w:t>
      </w:r>
      <w:r w:rsidR="00375E7A">
        <w:t xml:space="preserve">: </w:t>
      </w:r>
    </w:p>
    <w:p w14:paraId="5219DD92" w14:textId="77777777" w:rsidR="00375E7A" w:rsidRDefault="00375E7A" w:rsidP="00610ACF">
      <w:pPr>
        <w:pStyle w:val="Default"/>
        <w:rPr>
          <w:color w:val="auto"/>
          <w:sz w:val="20"/>
          <w:szCs w:val="20"/>
        </w:rPr>
      </w:pPr>
      <w:r>
        <w:rPr>
          <w:color w:val="auto"/>
          <w:sz w:val="20"/>
          <w:szCs w:val="20"/>
        </w:rPr>
        <w:t xml:space="preserve">De bepalingen van dit lastenboek doen uiteraard in geen enkele mate afbreuk aan de bepalingen van internationale verdragen, die rechtstreeks in België toepasselijk zijn, aan de wetten, decreten, besluiten, verordeningen of reglementen die voor de exploitatie van de standplaats strengere of in dit lastenboek niet voorziene bepalingen mochten bevatten, noch aan de sanctieregeling die in die publiekrechtelijke regelgeving is voorzien. </w:t>
      </w:r>
    </w:p>
    <w:p w14:paraId="455604B4" w14:textId="77777777" w:rsidR="00375E7A" w:rsidRDefault="00375E7A" w:rsidP="00375E7A">
      <w:pPr>
        <w:pStyle w:val="Default"/>
        <w:rPr>
          <w:color w:val="auto"/>
          <w:sz w:val="20"/>
          <w:szCs w:val="20"/>
        </w:rPr>
      </w:pPr>
      <w:r>
        <w:rPr>
          <w:color w:val="auto"/>
          <w:sz w:val="20"/>
          <w:szCs w:val="20"/>
        </w:rPr>
        <w:t xml:space="preserve">Inzonderheid, doch niet limitatief: </w:t>
      </w:r>
    </w:p>
    <w:p w14:paraId="0FFF3EFE" w14:textId="77777777" w:rsidR="00375E7A" w:rsidRDefault="00375E7A" w:rsidP="00610ACF">
      <w:pPr>
        <w:pStyle w:val="Default"/>
        <w:numPr>
          <w:ilvl w:val="0"/>
          <w:numId w:val="14"/>
        </w:numPr>
        <w:spacing w:after="133"/>
        <w:rPr>
          <w:color w:val="auto"/>
          <w:sz w:val="20"/>
          <w:szCs w:val="20"/>
        </w:rPr>
      </w:pPr>
      <w:r>
        <w:rPr>
          <w:color w:val="auto"/>
          <w:sz w:val="20"/>
          <w:szCs w:val="20"/>
        </w:rPr>
        <w:t xml:space="preserve">de Vlaamse Codex Ruimtelijke Ordening van 15 mei 2009 die de handelingen bepaalt waarvoor voorafgaandelijk een stedenbouwkundige vergunning moet worden bekomen, alsook de gevallen waarin een staking van werken of het strijdig gebruik kan worden opgelegd. </w:t>
      </w:r>
    </w:p>
    <w:p w14:paraId="4E204255" w14:textId="65B7B423" w:rsidR="00375E7A" w:rsidRDefault="00610ACF" w:rsidP="00375E7A">
      <w:pPr>
        <w:pStyle w:val="HS-Art"/>
      </w:pPr>
      <w:r>
        <w:t>Artikel</w:t>
      </w:r>
      <w:r w:rsidR="0071650E">
        <w:t xml:space="preserve"> 3</w:t>
      </w:r>
      <w:r w:rsidR="00605AE0">
        <w:t>1</w:t>
      </w:r>
      <w:r w:rsidR="00375E7A">
        <w:t xml:space="preserve">: </w:t>
      </w:r>
    </w:p>
    <w:p w14:paraId="469D893A" w14:textId="77777777" w:rsidR="00375E7A" w:rsidRDefault="00375E7A" w:rsidP="00375E7A">
      <w:pPr>
        <w:pStyle w:val="Default"/>
        <w:rPr>
          <w:color w:val="auto"/>
          <w:sz w:val="20"/>
          <w:szCs w:val="20"/>
        </w:rPr>
      </w:pPr>
      <w:r>
        <w:rPr>
          <w:color w:val="auto"/>
          <w:sz w:val="20"/>
          <w:szCs w:val="20"/>
        </w:rPr>
        <w:t xml:space="preserve">Wanneer om welke reden ook behoudens overmacht, de concessie of een gedeelte ervan niet wordt uitgebaat, heeft de concessiegever het recht na één aanmaning bij aangetekend schrijven, een andere concessionaris aan te duiden (eventueel voor het niet-uitgebate deel), dit zonder recht op verzet of schadevergoeding van de in gebreke blijvende concessionaris. </w:t>
      </w:r>
    </w:p>
    <w:p w14:paraId="24A64173" w14:textId="58E2CAF9" w:rsidR="00375E7A" w:rsidRDefault="00610ACF" w:rsidP="00375E7A">
      <w:pPr>
        <w:pStyle w:val="HS-Art"/>
      </w:pPr>
      <w:r>
        <w:t xml:space="preserve">Artikel </w:t>
      </w:r>
      <w:r w:rsidR="0071650E">
        <w:t>3</w:t>
      </w:r>
      <w:r w:rsidR="007E6B08">
        <w:t>2</w:t>
      </w:r>
      <w:r w:rsidR="00375E7A">
        <w:t xml:space="preserve">: </w:t>
      </w:r>
    </w:p>
    <w:p w14:paraId="1929A847" w14:textId="77777777" w:rsidR="00375E7A" w:rsidRDefault="00375E7A" w:rsidP="00375E7A">
      <w:pPr>
        <w:pStyle w:val="Default"/>
        <w:rPr>
          <w:color w:val="auto"/>
          <w:sz w:val="20"/>
          <w:szCs w:val="20"/>
        </w:rPr>
      </w:pPr>
      <w:r>
        <w:rPr>
          <w:color w:val="auto"/>
          <w:sz w:val="20"/>
          <w:szCs w:val="20"/>
        </w:rPr>
        <w:t xml:space="preserve">Elk geval dat niet voorzien wordt in dit bestek, zal zonder beroep door het college van burgemeester en schepenen worden beslecht, met uitzondering van de gevallen die bij wet horen tot de bevoegdheid van andere overheden. </w:t>
      </w:r>
    </w:p>
    <w:p w14:paraId="6E297AEA" w14:textId="608BDC8B" w:rsidR="00375E7A" w:rsidRDefault="00610ACF" w:rsidP="00375E7A">
      <w:pPr>
        <w:pStyle w:val="HS-Art"/>
      </w:pPr>
      <w:r>
        <w:t xml:space="preserve">Artikel </w:t>
      </w:r>
      <w:r w:rsidR="0071650E">
        <w:t>3</w:t>
      </w:r>
      <w:r w:rsidR="007E6B08">
        <w:t>3</w:t>
      </w:r>
      <w:r w:rsidR="00375E7A">
        <w:t xml:space="preserve">: </w:t>
      </w:r>
    </w:p>
    <w:p w14:paraId="485D5C04" w14:textId="77777777" w:rsidR="00375E7A" w:rsidRDefault="00375E7A" w:rsidP="00375E7A">
      <w:pPr>
        <w:pStyle w:val="Default"/>
        <w:rPr>
          <w:color w:val="auto"/>
          <w:sz w:val="20"/>
          <w:szCs w:val="20"/>
        </w:rPr>
      </w:pPr>
      <w:r>
        <w:rPr>
          <w:color w:val="auto"/>
          <w:sz w:val="20"/>
          <w:szCs w:val="20"/>
        </w:rPr>
        <w:t xml:space="preserve">Het gemeentebestuur heeft steeds het recht eenzijdig en zonder dat enige opzeg of schadeloosstelling vereist is, de concessie te verbreken indien het openbaar belang dit zou eisen of indien de concessionaris in gebreke zou blijven de voorwaarden van de concessieovereenkomst na te leven. </w:t>
      </w:r>
    </w:p>
    <w:p w14:paraId="409FECC8" w14:textId="77777777" w:rsidR="00375E7A" w:rsidRDefault="00375E7A" w:rsidP="00375E7A">
      <w:pPr>
        <w:pStyle w:val="Default"/>
        <w:rPr>
          <w:color w:val="auto"/>
          <w:sz w:val="20"/>
          <w:szCs w:val="20"/>
        </w:rPr>
      </w:pPr>
      <w:r>
        <w:rPr>
          <w:color w:val="auto"/>
          <w:sz w:val="20"/>
          <w:szCs w:val="20"/>
        </w:rPr>
        <w:t xml:space="preserve">In dit geval moet de zaak terug in de oorspronkelijke toestand worden hersteld door en op kosten van de concessionaris. Indien de concessionaris daartoe in gebreke blijft kan ambtshalve herstelling gebeuren op kosten van de concessionaris. </w:t>
      </w:r>
    </w:p>
    <w:p w14:paraId="524B7AA3" w14:textId="77777777" w:rsidR="00375E7A" w:rsidRDefault="00375E7A" w:rsidP="00375E7A">
      <w:pPr>
        <w:pStyle w:val="Default"/>
        <w:rPr>
          <w:color w:val="auto"/>
          <w:sz w:val="20"/>
          <w:szCs w:val="20"/>
        </w:rPr>
      </w:pPr>
      <w:r>
        <w:rPr>
          <w:color w:val="auto"/>
          <w:sz w:val="20"/>
          <w:szCs w:val="20"/>
        </w:rPr>
        <w:t xml:space="preserve">Worden onder andere beschouwd als redenen tot verbreking van de overeenkomst: </w:t>
      </w:r>
    </w:p>
    <w:p w14:paraId="34ACB215" w14:textId="77777777" w:rsidR="00375E7A" w:rsidRDefault="00375E7A" w:rsidP="003A3592">
      <w:pPr>
        <w:pStyle w:val="Default"/>
        <w:numPr>
          <w:ilvl w:val="0"/>
          <w:numId w:val="10"/>
        </w:numPr>
        <w:rPr>
          <w:color w:val="auto"/>
          <w:sz w:val="20"/>
          <w:szCs w:val="20"/>
        </w:rPr>
      </w:pPr>
      <w:r>
        <w:rPr>
          <w:color w:val="auto"/>
          <w:sz w:val="20"/>
          <w:szCs w:val="20"/>
        </w:rPr>
        <w:t xml:space="preserve">slecht onderhoud van de in concessie gegeven ruimte </w:t>
      </w:r>
    </w:p>
    <w:p w14:paraId="60389490" w14:textId="77777777" w:rsidR="00375E7A" w:rsidRDefault="00375E7A" w:rsidP="003A3592">
      <w:pPr>
        <w:pStyle w:val="Default"/>
        <w:numPr>
          <w:ilvl w:val="0"/>
          <w:numId w:val="10"/>
        </w:numPr>
        <w:rPr>
          <w:color w:val="auto"/>
          <w:sz w:val="20"/>
          <w:szCs w:val="20"/>
        </w:rPr>
      </w:pPr>
      <w:r>
        <w:rPr>
          <w:color w:val="auto"/>
          <w:sz w:val="20"/>
          <w:szCs w:val="20"/>
        </w:rPr>
        <w:t xml:space="preserve">nalatigheid in de uitbating </w:t>
      </w:r>
    </w:p>
    <w:p w14:paraId="75A83658" w14:textId="77777777" w:rsidR="00375E7A" w:rsidRDefault="00375E7A" w:rsidP="003A3592">
      <w:pPr>
        <w:pStyle w:val="Default"/>
        <w:numPr>
          <w:ilvl w:val="0"/>
          <w:numId w:val="10"/>
        </w:numPr>
        <w:rPr>
          <w:color w:val="auto"/>
          <w:sz w:val="20"/>
          <w:szCs w:val="20"/>
        </w:rPr>
      </w:pPr>
      <w:r>
        <w:rPr>
          <w:color w:val="auto"/>
          <w:sz w:val="20"/>
          <w:szCs w:val="20"/>
        </w:rPr>
        <w:t xml:space="preserve">faillissement van de concessionaris </w:t>
      </w:r>
    </w:p>
    <w:p w14:paraId="5139CC99" w14:textId="77777777" w:rsidR="00375E7A" w:rsidRDefault="00375E7A" w:rsidP="00375E7A">
      <w:pPr>
        <w:pStyle w:val="Default"/>
        <w:rPr>
          <w:color w:val="auto"/>
          <w:sz w:val="20"/>
          <w:szCs w:val="20"/>
        </w:rPr>
      </w:pPr>
    </w:p>
    <w:p w14:paraId="316AE286" w14:textId="77777777" w:rsidR="00375E7A" w:rsidRDefault="00375E7A" w:rsidP="00375E7A">
      <w:pPr>
        <w:pStyle w:val="HS-Tekstmetinvulregel"/>
      </w:pPr>
      <w:r>
        <w:t>Deze lijst is niet limitatief.</w:t>
      </w:r>
    </w:p>
    <w:p w14:paraId="6C80F975" w14:textId="77777777" w:rsidR="00F71F22" w:rsidRDefault="00F71F22" w:rsidP="00F71F22">
      <w:pPr>
        <w:rPr>
          <w:b/>
          <w:sz w:val="18"/>
          <w:szCs w:val="18"/>
        </w:rPr>
      </w:pPr>
    </w:p>
    <w:p w14:paraId="2AEEE1FC" w14:textId="77777777" w:rsidR="00F71F22" w:rsidRPr="00F71F22" w:rsidRDefault="00F71F22" w:rsidP="00F71F22">
      <w:pPr>
        <w:rPr>
          <w:b/>
          <w:sz w:val="18"/>
          <w:szCs w:val="18"/>
        </w:rPr>
      </w:pPr>
      <w:r w:rsidRPr="00F71F22">
        <w:rPr>
          <w:b/>
          <w:sz w:val="18"/>
          <w:szCs w:val="18"/>
        </w:rPr>
        <w:lastRenderedPageBreak/>
        <w:t>Meer informatie?</w:t>
      </w:r>
    </w:p>
    <w:p w14:paraId="29604A5A" w14:textId="77777777" w:rsidR="00F71F22" w:rsidRPr="00F71F22" w:rsidRDefault="00F71F22" w:rsidP="00F71F22">
      <w:pPr>
        <w:rPr>
          <w:sz w:val="18"/>
          <w:szCs w:val="18"/>
        </w:rPr>
      </w:pPr>
      <w:r w:rsidRPr="00F71F22">
        <w:rPr>
          <w:sz w:val="18"/>
          <w:szCs w:val="18"/>
        </w:rPr>
        <w:t>Bram Opstaele - Dienst Evenementen - Gemeentebestuur -  Spermaliestraat 1 -  8430 Middelkerke</w:t>
      </w:r>
      <w:r w:rsidRPr="00F71F22">
        <w:rPr>
          <w:sz w:val="18"/>
          <w:szCs w:val="18"/>
        </w:rPr>
        <w:br/>
      </w:r>
      <w:hyperlink r:id="rId7" w:history="1">
        <w:r w:rsidRPr="00F71F22">
          <w:rPr>
            <w:rStyle w:val="Hyperlink"/>
            <w:sz w:val="18"/>
            <w:szCs w:val="18"/>
          </w:rPr>
          <w:t>Bram.Opstaele@middelkerke.be</w:t>
        </w:r>
      </w:hyperlink>
      <w:r w:rsidRPr="00F71F22">
        <w:rPr>
          <w:sz w:val="18"/>
          <w:szCs w:val="18"/>
        </w:rPr>
        <w:t> -  0474 88 80 49</w:t>
      </w:r>
    </w:p>
    <w:p w14:paraId="6E11354F" w14:textId="77777777" w:rsidR="0071650E" w:rsidRDefault="0071650E">
      <w:pPr>
        <w:rPr>
          <w:sz w:val="18"/>
          <w:szCs w:val="18"/>
        </w:rPr>
      </w:pPr>
      <w:r>
        <w:rPr>
          <w:sz w:val="18"/>
          <w:szCs w:val="18"/>
        </w:rPr>
        <w:br w:type="page"/>
      </w:r>
    </w:p>
    <w:p w14:paraId="25371701" w14:textId="0E994C04" w:rsidR="00375E7A" w:rsidRPr="0071650E" w:rsidRDefault="00375E7A" w:rsidP="0071650E">
      <w:pPr>
        <w:pStyle w:val="HS-Tekst"/>
        <w:rPr>
          <w:sz w:val="18"/>
          <w:szCs w:val="18"/>
        </w:rPr>
      </w:pPr>
      <w:r>
        <w:rPr>
          <w:b/>
          <w:bCs/>
          <w:sz w:val="28"/>
          <w:szCs w:val="28"/>
        </w:rPr>
        <w:lastRenderedPageBreak/>
        <w:t xml:space="preserve">Concessie voor </w:t>
      </w:r>
      <w:r w:rsidR="00F87B84">
        <w:rPr>
          <w:b/>
          <w:bCs/>
          <w:sz w:val="28"/>
          <w:szCs w:val="28"/>
        </w:rPr>
        <w:t>voor het uitbaten van</w:t>
      </w:r>
      <w:r w:rsidR="00BC2F31">
        <w:rPr>
          <w:b/>
          <w:bCs/>
          <w:sz w:val="28"/>
          <w:szCs w:val="28"/>
        </w:rPr>
        <w:t xml:space="preserve"> een </w:t>
      </w:r>
      <w:r w:rsidR="007E6B08">
        <w:rPr>
          <w:b/>
          <w:bCs/>
          <w:sz w:val="28"/>
          <w:szCs w:val="28"/>
        </w:rPr>
        <w:t>koffie</w:t>
      </w:r>
      <w:r w:rsidR="00BC2F31">
        <w:rPr>
          <w:b/>
          <w:bCs/>
          <w:sz w:val="28"/>
          <w:szCs w:val="28"/>
        </w:rPr>
        <w:t>truck tijdens</w:t>
      </w:r>
      <w:r w:rsidR="00F87B84">
        <w:rPr>
          <w:b/>
          <w:bCs/>
          <w:sz w:val="28"/>
          <w:szCs w:val="28"/>
        </w:rPr>
        <w:t xml:space="preserve"> het eindejaarsevenement Magisch Middelkerke 202</w:t>
      </w:r>
      <w:r w:rsidR="0067105C">
        <w:rPr>
          <w:b/>
          <w:bCs/>
          <w:sz w:val="28"/>
          <w:szCs w:val="28"/>
        </w:rPr>
        <w:t>1</w:t>
      </w:r>
      <w:r w:rsidR="00610ACF">
        <w:rPr>
          <w:b/>
          <w:bCs/>
          <w:sz w:val="28"/>
          <w:szCs w:val="28"/>
        </w:rPr>
        <w:t xml:space="preserve"> </w:t>
      </w:r>
      <w:r>
        <w:rPr>
          <w:b/>
          <w:bCs/>
          <w:sz w:val="28"/>
          <w:szCs w:val="28"/>
        </w:rPr>
        <w:t xml:space="preserve">- inschrijvingsformulier </w:t>
      </w:r>
    </w:p>
    <w:p w14:paraId="4D7A4C37" w14:textId="77777777" w:rsidR="00375E7A" w:rsidRDefault="00375E7A" w:rsidP="00375E7A">
      <w:pPr>
        <w:pStyle w:val="Default"/>
        <w:rPr>
          <w:sz w:val="28"/>
          <w:szCs w:val="28"/>
        </w:rPr>
      </w:pPr>
    </w:p>
    <w:p w14:paraId="67CAC56D" w14:textId="77777777" w:rsidR="00375E7A" w:rsidRDefault="00375E7A" w:rsidP="00375E7A">
      <w:pPr>
        <w:pStyle w:val="Default"/>
        <w:rPr>
          <w:sz w:val="20"/>
          <w:szCs w:val="20"/>
        </w:rPr>
      </w:pPr>
      <w:r>
        <w:rPr>
          <w:sz w:val="20"/>
          <w:szCs w:val="20"/>
        </w:rPr>
        <w:t xml:space="preserve">Ik ondergetekende (naam, voornaam, beroep, adres en telefoonnummer) </w:t>
      </w:r>
    </w:p>
    <w:p w14:paraId="6904D291" w14:textId="77777777" w:rsidR="00375E7A" w:rsidRDefault="00375E7A" w:rsidP="00375E7A">
      <w:pPr>
        <w:pStyle w:val="Default"/>
        <w:rPr>
          <w:sz w:val="20"/>
          <w:szCs w:val="20"/>
        </w:rPr>
      </w:pPr>
    </w:p>
    <w:p w14:paraId="790EFB0F" w14:textId="77777777" w:rsidR="00375E7A" w:rsidRDefault="00375E7A" w:rsidP="00375E7A">
      <w:pPr>
        <w:pStyle w:val="Default"/>
        <w:rPr>
          <w:sz w:val="20"/>
          <w:szCs w:val="20"/>
        </w:rPr>
      </w:pPr>
      <w:r>
        <w:rPr>
          <w:sz w:val="20"/>
          <w:szCs w:val="20"/>
        </w:rPr>
        <w:t xml:space="preserve">......................................................................................................................................... </w:t>
      </w:r>
    </w:p>
    <w:p w14:paraId="4EC26E5A" w14:textId="77777777" w:rsidR="00375E7A" w:rsidRDefault="00375E7A" w:rsidP="00375E7A">
      <w:pPr>
        <w:pStyle w:val="Default"/>
        <w:rPr>
          <w:sz w:val="20"/>
          <w:szCs w:val="20"/>
        </w:rPr>
      </w:pPr>
    </w:p>
    <w:p w14:paraId="14104EEF" w14:textId="77777777" w:rsidR="00375E7A" w:rsidRDefault="00375E7A" w:rsidP="00375E7A">
      <w:pPr>
        <w:pStyle w:val="Default"/>
        <w:rPr>
          <w:sz w:val="20"/>
          <w:szCs w:val="20"/>
        </w:rPr>
      </w:pPr>
      <w:r>
        <w:rPr>
          <w:sz w:val="20"/>
          <w:szCs w:val="20"/>
        </w:rPr>
        <w:t xml:space="preserve">......................................................................................................................................... </w:t>
      </w:r>
    </w:p>
    <w:p w14:paraId="50B0F14D" w14:textId="77777777" w:rsidR="00375E7A" w:rsidRDefault="00375E7A" w:rsidP="00375E7A">
      <w:pPr>
        <w:pStyle w:val="Default"/>
        <w:rPr>
          <w:sz w:val="20"/>
          <w:szCs w:val="20"/>
        </w:rPr>
      </w:pPr>
    </w:p>
    <w:p w14:paraId="2F2605F1" w14:textId="77777777" w:rsidR="00375E7A" w:rsidRDefault="00375E7A" w:rsidP="00375E7A">
      <w:pPr>
        <w:pStyle w:val="Default"/>
        <w:rPr>
          <w:sz w:val="20"/>
          <w:szCs w:val="20"/>
        </w:rPr>
      </w:pPr>
      <w:r>
        <w:rPr>
          <w:sz w:val="20"/>
          <w:szCs w:val="20"/>
        </w:rPr>
        <w:t xml:space="preserve">(eventueel in naam van volgende rechtspersoon: </w:t>
      </w:r>
    </w:p>
    <w:p w14:paraId="60BEC8C3" w14:textId="77777777" w:rsidR="00375E7A" w:rsidRDefault="00375E7A" w:rsidP="00375E7A">
      <w:pPr>
        <w:pStyle w:val="Default"/>
        <w:rPr>
          <w:sz w:val="20"/>
          <w:szCs w:val="20"/>
        </w:rPr>
      </w:pPr>
    </w:p>
    <w:p w14:paraId="1228D55B" w14:textId="77777777" w:rsidR="00375E7A" w:rsidRDefault="00375E7A" w:rsidP="00375E7A">
      <w:pPr>
        <w:pStyle w:val="Default"/>
        <w:rPr>
          <w:sz w:val="20"/>
          <w:szCs w:val="20"/>
        </w:rPr>
      </w:pPr>
      <w:r>
        <w:rPr>
          <w:sz w:val="20"/>
          <w:szCs w:val="20"/>
        </w:rPr>
        <w:t xml:space="preserve">......................................................................................................................................… </w:t>
      </w:r>
    </w:p>
    <w:p w14:paraId="438DC8D8" w14:textId="77777777" w:rsidR="00375E7A" w:rsidRDefault="00375E7A" w:rsidP="00375E7A">
      <w:pPr>
        <w:pStyle w:val="Default"/>
        <w:rPr>
          <w:sz w:val="20"/>
          <w:szCs w:val="20"/>
        </w:rPr>
      </w:pPr>
    </w:p>
    <w:p w14:paraId="315ED691" w14:textId="77777777" w:rsidR="00375E7A" w:rsidRDefault="00375E7A" w:rsidP="00375E7A">
      <w:pPr>
        <w:pStyle w:val="Default"/>
        <w:rPr>
          <w:sz w:val="20"/>
          <w:szCs w:val="20"/>
        </w:rPr>
      </w:pPr>
      <w:r>
        <w:rPr>
          <w:sz w:val="20"/>
          <w:szCs w:val="20"/>
        </w:rPr>
        <w:t xml:space="preserve">........................................................................................................................................) </w:t>
      </w:r>
    </w:p>
    <w:p w14:paraId="1E5A5930" w14:textId="77777777" w:rsidR="00375E7A" w:rsidRDefault="00375E7A" w:rsidP="00375E7A">
      <w:pPr>
        <w:pStyle w:val="Default"/>
        <w:spacing w:after="133"/>
        <w:rPr>
          <w:rFonts w:ascii="Times New Roman" w:hAnsi="Times New Roman" w:cs="Times New Roman"/>
          <w:sz w:val="20"/>
          <w:szCs w:val="20"/>
        </w:rPr>
      </w:pPr>
    </w:p>
    <w:p w14:paraId="0B1C381E" w14:textId="44EA62EE" w:rsidR="00375E7A" w:rsidRDefault="00375E7A" w:rsidP="00F87B84">
      <w:pPr>
        <w:pStyle w:val="Default"/>
        <w:rPr>
          <w:sz w:val="20"/>
          <w:szCs w:val="20"/>
        </w:rPr>
      </w:pPr>
      <w:r>
        <w:rPr>
          <w:rFonts w:ascii="Times New Roman" w:hAnsi="Times New Roman" w:cs="Times New Roman"/>
          <w:sz w:val="20"/>
          <w:szCs w:val="20"/>
        </w:rPr>
        <w:t xml:space="preserve">- </w:t>
      </w:r>
      <w:r>
        <w:rPr>
          <w:sz w:val="20"/>
          <w:szCs w:val="20"/>
        </w:rPr>
        <w:t xml:space="preserve">verbind mij de concessie te aanvaarden betreffende </w:t>
      </w:r>
      <w:r w:rsidR="00F87B84">
        <w:rPr>
          <w:sz w:val="20"/>
          <w:szCs w:val="20"/>
        </w:rPr>
        <w:t xml:space="preserve">de </w:t>
      </w:r>
      <w:r w:rsidR="00F87B84" w:rsidRPr="00F87B84">
        <w:rPr>
          <w:bCs/>
          <w:sz w:val="20"/>
          <w:szCs w:val="20"/>
        </w:rPr>
        <w:t>het uitbaten van het eindejaarsevenement Magisch Middelkerke 202</w:t>
      </w:r>
      <w:r w:rsidR="0067105C">
        <w:rPr>
          <w:bCs/>
          <w:sz w:val="20"/>
          <w:szCs w:val="20"/>
        </w:rPr>
        <w:t>1</w:t>
      </w:r>
      <w:r w:rsidR="00DF2C6C">
        <w:rPr>
          <w:bCs/>
          <w:sz w:val="20"/>
          <w:szCs w:val="20"/>
        </w:rPr>
        <w:t xml:space="preserve"> </w:t>
      </w:r>
      <w:r>
        <w:rPr>
          <w:sz w:val="20"/>
          <w:szCs w:val="20"/>
        </w:rPr>
        <w:t xml:space="preserve">volgens de lasten en voorwaarden van het bestek, zoals goedgekeurd door het college van burgemeester en </w:t>
      </w:r>
      <w:r w:rsidRPr="00534E08">
        <w:rPr>
          <w:color w:val="auto"/>
          <w:sz w:val="20"/>
          <w:szCs w:val="20"/>
        </w:rPr>
        <w:t>schepenen dd.</w:t>
      </w:r>
      <w:r w:rsidR="003A3592" w:rsidRPr="00534E08">
        <w:rPr>
          <w:color w:val="auto"/>
          <w:sz w:val="20"/>
          <w:szCs w:val="20"/>
        </w:rPr>
        <w:t xml:space="preserve"> </w:t>
      </w:r>
      <w:r w:rsidR="007E6B08" w:rsidRPr="007E6B08">
        <w:rPr>
          <w:color w:val="auto"/>
          <w:sz w:val="20"/>
          <w:szCs w:val="20"/>
        </w:rPr>
        <w:t>05</w:t>
      </w:r>
      <w:r w:rsidR="00DF2C6C" w:rsidRPr="007E6B08">
        <w:rPr>
          <w:color w:val="auto"/>
          <w:sz w:val="20"/>
          <w:szCs w:val="20"/>
        </w:rPr>
        <w:t>/</w:t>
      </w:r>
      <w:r w:rsidR="007E6B08" w:rsidRPr="007E6B08">
        <w:rPr>
          <w:color w:val="auto"/>
          <w:sz w:val="20"/>
          <w:szCs w:val="20"/>
        </w:rPr>
        <w:t>10</w:t>
      </w:r>
      <w:r w:rsidR="00DF2C6C" w:rsidRPr="007E6B08">
        <w:rPr>
          <w:color w:val="auto"/>
          <w:sz w:val="20"/>
          <w:szCs w:val="20"/>
        </w:rPr>
        <w:t>/202</w:t>
      </w:r>
      <w:r w:rsidR="0067105C" w:rsidRPr="007E6B08">
        <w:rPr>
          <w:color w:val="auto"/>
          <w:sz w:val="20"/>
          <w:szCs w:val="20"/>
        </w:rPr>
        <w:t>1</w:t>
      </w:r>
      <w:r w:rsidRPr="007E6B08">
        <w:rPr>
          <w:color w:val="auto"/>
          <w:sz w:val="20"/>
          <w:szCs w:val="20"/>
        </w:rPr>
        <w:t>;</w:t>
      </w:r>
      <w:r w:rsidRPr="00534E08">
        <w:rPr>
          <w:color w:val="auto"/>
          <w:sz w:val="20"/>
          <w:szCs w:val="20"/>
        </w:rPr>
        <w:t xml:space="preserve"> </w:t>
      </w:r>
    </w:p>
    <w:p w14:paraId="54A19AC8" w14:textId="77777777" w:rsidR="00F87B84" w:rsidRPr="00F87B84" w:rsidRDefault="00F87B84" w:rsidP="00F87B84">
      <w:pPr>
        <w:pStyle w:val="Default"/>
        <w:rPr>
          <w:sz w:val="28"/>
          <w:szCs w:val="28"/>
        </w:rPr>
      </w:pPr>
    </w:p>
    <w:p w14:paraId="56BBDA39" w14:textId="77777777" w:rsidR="00375E7A" w:rsidRDefault="00375E7A" w:rsidP="00375E7A">
      <w:pPr>
        <w:pStyle w:val="Default"/>
        <w:spacing w:after="133"/>
        <w:rPr>
          <w:sz w:val="20"/>
          <w:szCs w:val="20"/>
        </w:rPr>
      </w:pPr>
      <w:r>
        <w:rPr>
          <w:rFonts w:ascii="Times New Roman" w:hAnsi="Times New Roman" w:cs="Times New Roman"/>
          <w:sz w:val="20"/>
          <w:szCs w:val="20"/>
        </w:rPr>
        <w:t xml:space="preserve">- </w:t>
      </w:r>
      <w:r>
        <w:rPr>
          <w:sz w:val="20"/>
          <w:szCs w:val="20"/>
        </w:rPr>
        <w:t xml:space="preserve">verklaar kennis te hebben genomen van het bestek en alle bepalingen ervan zonder enig voorbehoud te aanvaarden; </w:t>
      </w:r>
    </w:p>
    <w:p w14:paraId="7FAFA84D" w14:textId="77777777" w:rsidR="00375E7A" w:rsidRDefault="00375E7A" w:rsidP="00375E7A">
      <w:pPr>
        <w:pStyle w:val="Default"/>
        <w:spacing w:after="133"/>
        <w:rPr>
          <w:sz w:val="20"/>
          <w:szCs w:val="20"/>
        </w:rPr>
      </w:pPr>
      <w:r>
        <w:rPr>
          <w:rFonts w:ascii="Times New Roman" w:hAnsi="Times New Roman" w:cs="Times New Roman"/>
          <w:sz w:val="20"/>
          <w:szCs w:val="20"/>
        </w:rPr>
        <w:t xml:space="preserve">- </w:t>
      </w:r>
      <w:r>
        <w:rPr>
          <w:sz w:val="20"/>
          <w:szCs w:val="20"/>
        </w:rPr>
        <w:t>mijn aanbod is geldig tot de toewijzing van de concessie door de hogere overheid zal aanvaard zijn.</w:t>
      </w:r>
    </w:p>
    <w:p w14:paraId="10D88BE2" w14:textId="7B8A84B0" w:rsidR="00F87B84" w:rsidRDefault="00F87B84" w:rsidP="00F87B84">
      <w:pPr>
        <w:pStyle w:val="HS-Tekst"/>
      </w:pPr>
      <w:r>
        <w:t xml:space="preserve">De door mij geboden jaarlijkse concessievergoeding voor de domeinconcessie bedraagt </w:t>
      </w:r>
      <w:r>
        <w:br/>
      </w:r>
      <w:r>
        <w:br/>
      </w:r>
      <w:r w:rsidR="00473220">
        <w:t>incl</w:t>
      </w:r>
      <w:r>
        <w:t xml:space="preserve">. B.T.W. : (in cijfers) …………………….………………………………………………………… EUR (in letters) ………………………………………………………………………………………………  euro </w:t>
      </w:r>
    </w:p>
    <w:p w14:paraId="19ED991C" w14:textId="30F9F4A5" w:rsidR="007E6B08" w:rsidRDefault="007E6B08" w:rsidP="00F87B84">
      <w:pPr>
        <w:pStyle w:val="HS-Tekst"/>
      </w:pPr>
      <w:r>
        <w:t>Met een minimum van 2.500,00 euro</w:t>
      </w:r>
    </w:p>
    <w:p w14:paraId="5E7B24F5" w14:textId="77777777" w:rsidR="00375E7A" w:rsidRDefault="00375E7A" w:rsidP="00375E7A">
      <w:pPr>
        <w:pStyle w:val="HS-Tekst"/>
      </w:pPr>
      <w:r>
        <w:t>Ik voeg hierbij de verplicht gestelde documenten:</w:t>
      </w:r>
    </w:p>
    <w:p w14:paraId="3545AC43" w14:textId="6EE21010" w:rsidR="003A3592" w:rsidRDefault="003A3592" w:rsidP="003A3592">
      <w:pPr>
        <w:pStyle w:val="Default"/>
        <w:numPr>
          <w:ilvl w:val="0"/>
          <w:numId w:val="10"/>
        </w:numPr>
        <w:spacing w:after="131"/>
        <w:rPr>
          <w:color w:val="auto"/>
          <w:sz w:val="20"/>
          <w:szCs w:val="20"/>
        </w:rPr>
      </w:pPr>
      <w:r>
        <w:rPr>
          <w:color w:val="auto"/>
          <w:sz w:val="20"/>
          <w:szCs w:val="20"/>
        </w:rPr>
        <w:t>een nota die toelaat de aanbieding te toe</w:t>
      </w:r>
      <w:r w:rsidR="00F87B84">
        <w:rPr>
          <w:color w:val="auto"/>
          <w:sz w:val="20"/>
          <w:szCs w:val="20"/>
        </w:rPr>
        <w:t xml:space="preserve">tsen aan het gunningscriterium ‘ </w:t>
      </w:r>
      <w:r w:rsidR="00F87B84" w:rsidRPr="003B2BA9">
        <w:rPr>
          <w:i/>
          <w:color w:val="auto"/>
          <w:sz w:val="20"/>
          <w:szCs w:val="20"/>
        </w:rPr>
        <w:t>creativiteit en kwaliteit van de</w:t>
      </w:r>
      <w:r w:rsidR="00F87B84">
        <w:rPr>
          <w:color w:val="auto"/>
          <w:sz w:val="20"/>
          <w:szCs w:val="20"/>
        </w:rPr>
        <w:t xml:space="preserve"> </w:t>
      </w:r>
      <w:r w:rsidR="00F87B84">
        <w:rPr>
          <w:i/>
          <w:iCs/>
          <w:color w:val="auto"/>
          <w:sz w:val="20"/>
          <w:szCs w:val="20"/>
        </w:rPr>
        <w:t>inrichting.</w:t>
      </w:r>
      <w:r w:rsidR="00F87B84">
        <w:rPr>
          <w:color w:val="auto"/>
          <w:sz w:val="20"/>
          <w:szCs w:val="20"/>
        </w:rPr>
        <w:t>’</w:t>
      </w:r>
    </w:p>
    <w:p w14:paraId="4CEE5756" w14:textId="77777777" w:rsidR="003A3592" w:rsidRPr="00F87B84" w:rsidRDefault="003A3592" w:rsidP="00F87B84">
      <w:pPr>
        <w:pStyle w:val="Default"/>
        <w:numPr>
          <w:ilvl w:val="0"/>
          <w:numId w:val="10"/>
        </w:numPr>
        <w:spacing w:after="131"/>
        <w:rPr>
          <w:i/>
          <w:iCs/>
          <w:color w:val="auto"/>
          <w:sz w:val="20"/>
          <w:szCs w:val="20"/>
        </w:rPr>
      </w:pPr>
      <w:r>
        <w:rPr>
          <w:color w:val="auto"/>
          <w:sz w:val="20"/>
          <w:szCs w:val="20"/>
        </w:rPr>
        <w:t xml:space="preserve">een nota die toelaat de aanbieding te toetsen aan het gunningscriterium </w:t>
      </w:r>
      <w:r w:rsidR="00F87B84">
        <w:rPr>
          <w:i/>
          <w:iCs/>
          <w:color w:val="auto"/>
          <w:sz w:val="20"/>
          <w:szCs w:val="20"/>
        </w:rPr>
        <w:t>‘creativiteit en kwaliteit van het food &amp; drinks aanbod’</w:t>
      </w:r>
    </w:p>
    <w:p w14:paraId="7AB614A5" w14:textId="77777777" w:rsidR="003A3592" w:rsidRDefault="003A3592" w:rsidP="006B7AAF">
      <w:pPr>
        <w:pStyle w:val="Default"/>
        <w:numPr>
          <w:ilvl w:val="0"/>
          <w:numId w:val="10"/>
        </w:numPr>
        <w:spacing w:before="120" w:after="120"/>
        <w:ind w:left="714" w:hanging="357"/>
        <w:rPr>
          <w:color w:val="auto"/>
          <w:sz w:val="20"/>
          <w:szCs w:val="20"/>
        </w:rPr>
      </w:pPr>
      <w:r>
        <w:rPr>
          <w:color w:val="auto"/>
          <w:sz w:val="20"/>
          <w:szCs w:val="20"/>
        </w:rPr>
        <w:t>een nota die toelaat de aanbieding te toetsen aan het gunningscriterium ‘</w:t>
      </w:r>
      <w:r>
        <w:rPr>
          <w:i/>
          <w:iCs/>
          <w:color w:val="auto"/>
          <w:sz w:val="20"/>
          <w:szCs w:val="20"/>
        </w:rPr>
        <w:t>e</w:t>
      </w:r>
      <w:r w:rsidRPr="003A3592">
        <w:rPr>
          <w:i/>
          <w:iCs/>
          <w:color w:val="auto"/>
          <w:sz w:val="20"/>
          <w:szCs w:val="20"/>
        </w:rPr>
        <w:t>rvaring en vertrouwdheid met de organisatie en de uitbating van vergelijkbare initiatieven in de event</w:t>
      </w:r>
      <w:r w:rsidR="00F87B84">
        <w:rPr>
          <w:i/>
          <w:iCs/>
          <w:color w:val="auto"/>
          <w:sz w:val="20"/>
          <w:szCs w:val="20"/>
        </w:rPr>
        <w:t>-  of horeca</w:t>
      </w:r>
      <w:r w:rsidRPr="003A3592">
        <w:rPr>
          <w:i/>
          <w:iCs/>
          <w:color w:val="auto"/>
          <w:sz w:val="20"/>
          <w:szCs w:val="20"/>
        </w:rPr>
        <w:t>sector</w:t>
      </w:r>
      <w:r>
        <w:rPr>
          <w:color w:val="auto"/>
          <w:sz w:val="20"/>
          <w:szCs w:val="20"/>
        </w:rPr>
        <w:t xml:space="preserve">.’ </w:t>
      </w:r>
    </w:p>
    <w:p w14:paraId="3642F095" w14:textId="77777777" w:rsidR="006B7AAF" w:rsidRDefault="006B7AAF" w:rsidP="006B7AAF">
      <w:pPr>
        <w:pStyle w:val="Default"/>
        <w:ind w:left="720"/>
        <w:rPr>
          <w:color w:val="auto"/>
          <w:sz w:val="20"/>
          <w:szCs w:val="20"/>
        </w:rPr>
      </w:pPr>
    </w:p>
    <w:p w14:paraId="41145AAC" w14:textId="77777777" w:rsidR="00375E7A" w:rsidRDefault="00375E7A" w:rsidP="00375E7A">
      <w:pPr>
        <w:pStyle w:val="Default"/>
        <w:rPr>
          <w:sz w:val="20"/>
          <w:szCs w:val="20"/>
        </w:rPr>
      </w:pPr>
    </w:p>
    <w:p w14:paraId="44E74A75" w14:textId="77777777" w:rsidR="00375E7A" w:rsidRDefault="00375E7A" w:rsidP="00375E7A">
      <w:pPr>
        <w:pStyle w:val="Default"/>
        <w:rPr>
          <w:sz w:val="20"/>
          <w:szCs w:val="20"/>
        </w:rPr>
      </w:pPr>
      <w:r>
        <w:rPr>
          <w:sz w:val="20"/>
          <w:szCs w:val="20"/>
        </w:rPr>
        <w:t xml:space="preserve">Gedaan te…………………………………………., de..............……………………… </w:t>
      </w:r>
    </w:p>
    <w:p w14:paraId="78203966" w14:textId="77777777" w:rsidR="00375E7A" w:rsidRDefault="00375E7A" w:rsidP="00375E7A">
      <w:pPr>
        <w:pStyle w:val="HS-Tekstmetinvulregel"/>
      </w:pPr>
    </w:p>
    <w:p w14:paraId="07470887" w14:textId="77777777" w:rsidR="00AE326A" w:rsidRDefault="00375E7A" w:rsidP="00DF2C6C">
      <w:pPr>
        <w:pStyle w:val="HS-Tekstmetinvulregel"/>
      </w:pPr>
      <w:r>
        <w:t>Handtekening,</w:t>
      </w:r>
    </w:p>
    <w:p w14:paraId="4B1EC9EE" w14:textId="77777777" w:rsidR="00605638" w:rsidRDefault="00605638" w:rsidP="00DF2C6C">
      <w:pPr>
        <w:pStyle w:val="HS-Tekstmetinvulregel"/>
      </w:pPr>
    </w:p>
    <w:p w14:paraId="773593B6" w14:textId="77777777" w:rsidR="00605638" w:rsidRPr="00605638" w:rsidRDefault="00605638" w:rsidP="00605638">
      <w:pPr>
        <w:spacing w:after="0" w:line="240" w:lineRule="auto"/>
        <w:rPr>
          <w:rFonts w:eastAsia="Calibri" w:cs="Arial"/>
        </w:rPr>
      </w:pPr>
      <w:r w:rsidRPr="00605638">
        <w:rPr>
          <w:rFonts w:eastAsia="Calibri" w:cs="Arial"/>
          <w:sz w:val="16"/>
          <w:szCs w:val="16"/>
          <w:lang w:val="nl-NL" w:eastAsia="nl-BE"/>
        </w:rPr>
        <w:t xml:space="preserve">(De gemeente Middelkerke verwerkt je persoonsgegevens met respect voor je privacy. We volgen hiervoor de Algemene Verordening Gegevensbescherming (ook wel General Data Protection Regulation of GDPR) en de Belgische privacywet. De gegevens die verzameld worden, op basis van je inschrijving, dienen voor het beheer van je dossier. We maken je gegevens niet bekend aan derden, tenzij we je toestemming hebben, derden gemachtigd zijn of de wet ons verplicht. Op het adres </w:t>
      </w:r>
      <w:hyperlink r:id="rId8" w:history="1">
        <w:r w:rsidRPr="00605638">
          <w:rPr>
            <w:rFonts w:eastAsia="Calibri" w:cs="Arial"/>
            <w:sz w:val="16"/>
            <w:szCs w:val="16"/>
            <w:lang w:val="nl-NL" w:eastAsia="nl-BE"/>
          </w:rPr>
          <w:t>DPO@middelkerke.be</w:t>
        </w:r>
      </w:hyperlink>
      <w:r w:rsidRPr="00605638">
        <w:rPr>
          <w:rFonts w:eastAsia="Calibri" w:cs="Arial"/>
          <w:sz w:val="16"/>
          <w:szCs w:val="16"/>
          <w:lang w:val="nl-NL" w:eastAsia="nl-BE"/>
        </w:rPr>
        <w:t xml:space="preserve"> kun je steeds vragen welke gegevens wij over je verwerken, kun je ze laten verbeteren of wissen. Lees de privacy policy op </w:t>
      </w:r>
      <w:hyperlink r:id="rId9" w:history="1">
        <w:r w:rsidRPr="00605638">
          <w:rPr>
            <w:rFonts w:eastAsia="Calibri" w:cs="Arial"/>
            <w:color w:val="0000FF"/>
            <w:sz w:val="16"/>
            <w:szCs w:val="16"/>
            <w:u w:val="single"/>
            <w:lang w:val="nl-NL" w:eastAsia="nl-BE"/>
          </w:rPr>
          <w:t>www.middelkerke.be</w:t>
        </w:r>
      </w:hyperlink>
      <w:r w:rsidRPr="00605638">
        <w:rPr>
          <w:rFonts w:eastAsia="Calibri" w:cs="Arial"/>
          <w:sz w:val="16"/>
          <w:szCs w:val="16"/>
          <w:lang w:val="nl-NL" w:eastAsia="nl-BE"/>
        </w:rPr>
        <w:t xml:space="preserve"> voor meer informatie.)</w:t>
      </w:r>
    </w:p>
    <w:sectPr w:rsidR="00605638" w:rsidRPr="00605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14D"/>
    <w:multiLevelType w:val="hybridMultilevel"/>
    <w:tmpl w:val="11D20FE6"/>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105944"/>
    <w:multiLevelType w:val="hybridMultilevel"/>
    <w:tmpl w:val="A2320600"/>
    <w:lvl w:ilvl="0" w:tplc="2524593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4F1F35"/>
    <w:multiLevelType w:val="hybridMultilevel"/>
    <w:tmpl w:val="D4FED1F4"/>
    <w:lvl w:ilvl="0" w:tplc="5C6AC604">
      <w:numFmt w:val="bullet"/>
      <w:lvlText w:val="-"/>
      <w:lvlJc w:val="left"/>
      <w:pPr>
        <w:ind w:left="1080" w:hanging="360"/>
      </w:pPr>
      <w:rPr>
        <w:rFonts w:ascii="Calibri-Light" w:eastAsiaTheme="minorHAnsi" w:hAnsi="Calibri-Light" w:cs="Calibri-Ligh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7BC55DF"/>
    <w:multiLevelType w:val="hybridMultilevel"/>
    <w:tmpl w:val="81865D46"/>
    <w:lvl w:ilvl="0" w:tplc="720CB11E">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53B30B9"/>
    <w:multiLevelType w:val="hybridMultilevel"/>
    <w:tmpl w:val="ECAAD806"/>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936AB2"/>
    <w:multiLevelType w:val="hybridMultilevel"/>
    <w:tmpl w:val="DEDE7298"/>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3C3153"/>
    <w:multiLevelType w:val="hybridMultilevel"/>
    <w:tmpl w:val="07B029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7565035"/>
    <w:multiLevelType w:val="multilevel"/>
    <w:tmpl w:val="78BE71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7D0FDC"/>
    <w:multiLevelType w:val="hybridMultilevel"/>
    <w:tmpl w:val="621A1FA6"/>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B6967CB"/>
    <w:multiLevelType w:val="hybridMultilevel"/>
    <w:tmpl w:val="59F0BEE2"/>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4395730"/>
    <w:multiLevelType w:val="hybridMultilevel"/>
    <w:tmpl w:val="2FAAE8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B7A28FD"/>
    <w:multiLevelType w:val="hybridMultilevel"/>
    <w:tmpl w:val="6448B034"/>
    <w:lvl w:ilvl="0" w:tplc="ECE22E6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04625AE"/>
    <w:multiLevelType w:val="hybridMultilevel"/>
    <w:tmpl w:val="39027D46"/>
    <w:lvl w:ilvl="0" w:tplc="A4280E2C">
      <w:start w:val="7"/>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1E71C32"/>
    <w:multiLevelType w:val="hybridMultilevel"/>
    <w:tmpl w:val="A2DA05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6D3071C"/>
    <w:multiLevelType w:val="hybridMultilevel"/>
    <w:tmpl w:val="DE6C7C4C"/>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C1E7EFA"/>
    <w:multiLevelType w:val="hybridMultilevel"/>
    <w:tmpl w:val="8BF4A756"/>
    <w:lvl w:ilvl="0" w:tplc="06EAA5A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C6E0D2F"/>
    <w:multiLevelType w:val="hybridMultilevel"/>
    <w:tmpl w:val="978E9144"/>
    <w:lvl w:ilvl="0" w:tplc="5C6AC604">
      <w:numFmt w:val="bullet"/>
      <w:lvlText w:val="-"/>
      <w:lvlJc w:val="left"/>
      <w:pPr>
        <w:ind w:left="720" w:hanging="360"/>
      </w:pPr>
      <w:rPr>
        <w:rFonts w:ascii="Calibri-Light" w:eastAsiaTheme="minorHAnsi" w:hAnsi="Calibri-Light" w:cs="Calibri-Light" w:hint="default"/>
      </w:rPr>
    </w:lvl>
    <w:lvl w:ilvl="1" w:tplc="5E507820">
      <w:numFmt w:val="bullet"/>
      <w:lvlText w:val="•"/>
      <w:lvlJc w:val="left"/>
      <w:pPr>
        <w:ind w:left="1440" w:hanging="36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7E73C8"/>
    <w:multiLevelType w:val="hybridMultilevel"/>
    <w:tmpl w:val="3E70B14E"/>
    <w:lvl w:ilvl="0" w:tplc="061233FA">
      <w:numFmt w:val="bullet"/>
      <w:lvlText w:val="•"/>
      <w:lvlJc w:val="left"/>
      <w:pPr>
        <w:ind w:left="720" w:hanging="360"/>
      </w:pPr>
      <w:rPr>
        <w:rFonts w:ascii="SymbolMT" w:eastAsiaTheme="minorHAnsi" w:hAnsi="SymbolMT" w:cs="Symbol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6D27F2"/>
    <w:multiLevelType w:val="hybridMultilevel"/>
    <w:tmpl w:val="32044EA2"/>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E235B4"/>
    <w:multiLevelType w:val="hybridMultilevel"/>
    <w:tmpl w:val="F5A204E0"/>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3B5494C"/>
    <w:multiLevelType w:val="hybridMultilevel"/>
    <w:tmpl w:val="62C24398"/>
    <w:lvl w:ilvl="0" w:tplc="061233FA">
      <w:numFmt w:val="bullet"/>
      <w:lvlText w:val="•"/>
      <w:lvlJc w:val="left"/>
      <w:pPr>
        <w:ind w:left="1080" w:hanging="360"/>
      </w:pPr>
      <w:rPr>
        <w:rFonts w:ascii="SymbolMT" w:eastAsiaTheme="minorHAnsi" w:hAnsi="SymbolMT" w:cs="SymbolM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14"/>
  </w:num>
  <w:num w:numId="7">
    <w:abstractNumId w:val="16"/>
  </w:num>
  <w:num w:numId="8">
    <w:abstractNumId w:val="6"/>
  </w:num>
  <w:num w:numId="9">
    <w:abstractNumId w:val="11"/>
  </w:num>
  <w:num w:numId="10">
    <w:abstractNumId w:val="20"/>
  </w:num>
  <w:num w:numId="11">
    <w:abstractNumId w:val="9"/>
  </w:num>
  <w:num w:numId="12">
    <w:abstractNumId w:val="10"/>
  </w:num>
  <w:num w:numId="13">
    <w:abstractNumId w:val="19"/>
  </w:num>
  <w:num w:numId="14">
    <w:abstractNumId w:val="1"/>
  </w:num>
  <w:num w:numId="15">
    <w:abstractNumId w:val="13"/>
  </w:num>
  <w:num w:numId="16">
    <w:abstractNumId w:val="5"/>
  </w:num>
  <w:num w:numId="17">
    <w:abstractNumId w:val="3"/>
  </w:num>
  <w:num w:numId="18">
    <w:abstractNumId w:val="0"/>
  </w:num>
  <w:num w:numId="19">
    <w:abstractNumId w:val="15"/>
  </w:num>
  <w:num w:numId="20">
    <w:abstractNumId w:val="4"/>
  </w:num>
  <w:num w:numId="21">
    <w:abstractNumId w:val="18"/>
  </w:num>
  <w:num w:numId="22">
    <w:abstractNumId w:val="21"/>
  </w:num>
  <w:num w:numId="23">
    <w:abstractNumId w:val="2"/>
  </w:num>
  <w:num w:numId="24">
    <w:abstractNumId w:val="17"/>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D58"/>
    <w:rsid w:val="00066190"/>
    <w:rsid w:val="000702F4"/>
    <w:rsid w:val="000A3EBF"/>
    <w:rsid w:val="000D53C7"/>
    <w:rsid w:val="00113B39"/>
    <w:rsid w:val="00154DAE"/>
    <w:rsid w:val="001911F3"/>
    <w:rsid w:val="00230BEB"/>
    <w:rsid w:val="002C0AAD"/>
    <w:rsid w:val="002C1AE0"/>
    <w:rsid w:val="002F1B40"/>
    <w:rsid w:val="00327530"/>
    <w:rsid w:val="003364E9"/>
    <w:rsid w:val="00340FA9"/>
    <w:rsid w:val="00375E7A"/>
    <w:rsid w:val="003A3592"/>
    <w:rsid w:val="003B2BA9"/>
    <w:rsid w:val="00473220"/>
    <w:rsid w:val="004B3F88"/>
    <w:rsid w:val="004C37D5"/>
    <w:rsid w:val="00507733"/>
    <w:rsid w:val="00534E08"/>
    <w:rsid w:val="005366C7"/>
    <w:rsid w:val="005640FF"/>
    <w:rsid w:val="005B45FC"/>
    <w:rsid w:val="005C327E"/>
    <w:rsid w:val="00602494"/>
    <w:rsid w:val="00605638"/>
    <w:rsid w:val="00605AE0"/>
    <w:rsid w:val="00607F7F"/>
    <w:rsid w:val="00610ACF"/>
    <w:rsid w:val="0067105C"/>
    <w:rsid w:val="00691F8E"/>
    <w:rsid w:val="006A1B71"/>
    <w:rsid w:val="006B7AAF"/>
    <w:rsid w:val="006D430F"/>
    <w:rsid w:val="0071650E"/>
    <w:rsid w:val="007E6B08"/>
    <w:rsid w:val="008D3521"/>
    <w:rsid w:val="008D7F76"/>
    <w:rsid w:val="008F4749"/>
    <w:rsid w:val="009E4263"/>
    <w:rsid w:val="00A10AEA"/>
    <w:rsid w:val="00A47F7E"/>
    <w:rsid w:val="00A70EF5"/>
    <w:rsid w:val="00A730EE"/>
    <w:rsid w:val="00A80C6E"/>
    <w:rsid w:val="00AC578A"/>
    <w:rsid w:val="00AE326A"/>
    <w:rsid w:val="00B15535"/>
    <w:rsid w:val="00BA6C8C"/>
    <w:rsid w:val="00BC2F31"/>
    <w:rsid w:val="00BE2058"/>
    <w:rsid w:val="00C57CEE"/>
    <w:rsid w:val="00C9373C"/>
    <w:rsid w:val="00CA6D58"/>
    <w:rsid w:val="00D308D8"/>
    <w:rsid w:val="00DB1375"/>
    <w:rsid w:val="00DC2EB5"/>
    <w:rsid w:val="00DF2C6C"/>
    <w:rsid w:val="00E32BAE"/>
    <w:rsid w:val="00E62348"/>
    <w:rsid w:val="00E93EA9"/>
    <w:rsid w:val="00ED0CE5"/>
    <w:rsid w:val="00EF39AC"/>
    <w:rsid w:val="00F33544"/>
    <w:rsid w:val="00F474F7"/>
    <w:rsid w:val="00F71F22"/>
    <w:rsid w:val="00F87B84"/>
    <w:rsid w:val="00FA2F07"/>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B235"/>
  <w15:docId w15:val="{664856DE-4D58-4379-B227-7BDA4A72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66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HS">
    <w:name w:val="Tekst - HS"/>
    <w:qFormat/>
    <w:rsid w:val="005C327E"/>
    <w:pPr>
      <w:tabs>
        <w:tab w:val="left" w:pos="1701"/>
      </w:tabs>
      <w:spacing w:after="120" w:line="240" w:lineRule="auto"/>
    </w:pPr>
  </w:style>
  <w:style w:type="paragraph" w:customStyle="1" w:styleId="HS-Titel1">
    <w:name w:val="HS - Titel 1"/>
    <w:next w:val="HS-Titel2"/>
    <w:qFormat/>
    <w:rsid w:val="005B45FC"/>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5B45FC"/>
    <w:pPr>
      <w:keepNext/>
      <w:spacing w:before="180" w:after="120" w:line="240" w:lineRule="auto"/>
      <w:outlineLvl w:val="1"/>
    </w:pPr>
    <w:rPr>
      <w:b/>
      <w:sz w:val="26"/>
    </w:rPr>
  </w:style>
  <w:style w:type="paragraph" w:customStyle="1" w:styleId="HS-Titel3">
    <w:name w:val="HS - Titel 3"/>
    <w:basedOn w:val="HS-Titel2"/>
    <w:next w:val="HS-Titel4"/>
    <w:qFormat/>
    <w:rsid w:val="003364E9"/>
    <w:pPr>
      <w:spacing w:before="120" w:after="60"/>
      <w:outlineLvl w:val="2"/>
    </w:pPr>
    <w:rPr>
      <w:sz w:val="22"/>
    </w:rPr>
  </w:style>
  <w:style w:type="paragraph" w:customStyle="1" w:styleId="HS-Titel4">
    <w:name w:val="HS - Titel 4"/>
    <w:basedOn w:val="HS-Titel3"/>
    <w:next w:val="Tekst-HS"/>
    <w:qFormat/>
    <w:rsid w:val="005B45FC"/>
    <w:pPr>
      <w:outlineLvl w:val="3"/>
    </w:pPr>
    <w:rPr>
      <w:i/>
      <w:sz w:val="20"/>
    </w:rPr>
  </w:style>
  <w:style w:type="paragraph" w:customStyle="1" w:styleId="HS-Tekst">
    <w:name w:val="HS - Tekst"/>
    <w:qFormat/>
    <w:rsid w:val="004C37D5"/>
    <w:pPr>
      <w:tabs>
        <w:tab w:val="left" w:pos="1701"/>
      </w:tabs>
      <w:spacing w:after="120" w:line="240" w:lineRule="auto"/>
    </w:pPr>
  </w:style>
  <w:style w:type="paragraph" w:customStyle="1" w:styleId="HS-Art">
    <w:name w:val="HS - Art"/>
    <w:basedOn w:val="HS-Tekst"/>
    <w:next w:val="HS-Tekst"/>
    <w:qFormat/>
    <w:rsid w:val="003364E9"/>
    <w:pPr>
      <w:spacing w:before="60" w:after="60"/>
    </w:pPr>
    <w:rPr>
      <w:b/>
      <w:u w:val="single"/>
    </w:rPr>
  </w:style>
  <w:style w:type="paragraph" w:customStyle="1" w:styleId="HS-Tekstmetinvulregel">
    <w:name w:val="HS - Tekst met invulregel"/>
    <w:basedOn w:val="HS-Tekst"/>
    <w:qFormat/>
    <w:rsid w:val="003364E9"/>
    <w:pPr>
      <w:tabs>
        <w:tab w:val="clear" w:pos="1701"/>
        <w:tab w:val="right" w:leader="dot" w:pos="9356"/>
      </w:tabs>
      <w:spacing w:before="180" w:after="60"/>
    </w:pPr>
  </w:style>
  <w:style w:type="paragraph" w:customStyle="1" w:styleId="HS-Opsomstreepje">
    <w:name w:val="HS - Opsomstreepje"/>
    <w:basedOn w:val="HS-Tekstmetinvulregel"/>
    <w:next w:val="HS-Tekst"/>
    <w:qFormat/>
    <w:rsid w:val="004C37D5"/>
    <w:pPr>
      <w:numPr>
        <w:numId w:val="5"/>
      </w:numPr>
      <w:tabs>
        <w:tab w:val="clear" w:pos="9356"/>
        <w:tab w:val="left" w:pos="142"/>
      </w:tabs>
      <w:spacing w:before="0" w:after="120"/>
    </w:pPr>
  </w:style>
  <w:style w:type="paragraph" w:customStyle="1" w:styleId="Default">
    <w:name w:val="Default"/>
    <w:rsid w:val="00375E7A"/>
    <w:pPr>
      <w:autoSpaceDE w:val="0"/>
      <w:autoSpaceDN w:val="0"/>
      <w:adjustRightInd w:val="0"/>
      <w:spacing w:after="0" w:line="240" w:lineRule="auto"/>
    </w:pPr>
    <w:rPr>
      <w:rFonts w:cs="Arial"/>
      <w:color w:val="000000"/>
      <w:sz w:val="24"/>
      <w:szCs w:val="24"/>
    </w:rPr>
  </w:style>
  <w:style w:type="paragraph" w:styleId="Lijstalinea">
    <w:name w:val="List Paragraph"/>
    <w:basedOn w:val="Standaard"/>
    <w:uiPriority w:val="34"/>
    <w:qFormat/>
    <w:rsid w:val="00DB1375"/>
    <w:pPr>
      <w:ind w:left="720"/>
      <w:contextualSpacing/>
    </w:pPr>
  </w:style>
  <w:style w:type="character" w:styleId="Hyperlink">
    <w:name w:val="Hyperlink"/>
    <w:basedOn w:val="Standaardalinea-lettertype"/>
    <w:uiPriority w:val="99"/>
    <w:unhideWhenUsed/>
    <w:rsid w:val="00716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019282">
      <w:bodyDiv w:val="1"/>
      <w:marLeft w:val="0"/>
      <w:marRight w:val="0"/>
      <w:marTop w:val="0"/>
      <w:marBottom w:val="0"/>
      <w:divBdr>
        <w:top w:val="none" w:sz="0" w:space="0" w:color="auto"/>
        <w:left w:val="none" w:sz="0" w:space="0" w:color="auto"/>
        <w:bottom w:val="none" w:sz="0" w:space="0" w:color="auto"/>
        <w:right w:val="none" w:sz="0" w:space="0" w:color="auto"/>
      </w:divBdr>
    </w:div>
    <w:div w:id="1651791205">
      <w:bodyDiv w:val="1"/>
      <w:marLeft w:val="0"/>
      <w:marRight w:val="0"/>
      <w:marTop w:val="0"/>
      <w:marBottom w:val="0"/>
      <w:divBdr>
        <w:top w:val="none" w:sz="0" w:space="0" w:color="auto"/>
        <w:left w:val="none" w:sz="0" w:space="0" w:color="auto"/>
        <w:bottom w:val="none" w:sz="0" w:space="0" w:color="auto"/>
        <w:right w:val="none" w:sz="0" w:space="0" w:color="auto"/>
      </w:divBdr>
    </w:div>
    <w:div w:id="20146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iddelkerke.be" TargetMode="External"/><Relationship Id="rId3" Type="http://schemas.openxmlformats.org/officeDocument/2006/relationships/styles" Target="styles.xml"/><Relationship Id="rId7" Type="http://schemas.openxmlformats.org/officeDocument/2006/relationships/hyperlink" Target="mailto:Bram.Opstaele@middelkerk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middelkerke.b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ddelkerk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7F05-CAB5-45A1-B289-4A05DDC9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4035</Words>
  <Characters>22194</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Chantal</dc:creator>
  <cp:keywords/>
  <dc:description/>
  <cp:lastModifiedBy>Opstaele Bram</cp:lastModifiedBy>
  <cp:revision>5</cp:revision>
  <cp:lastPrinted>2021-09-20T13:51:00Z</cp:lastPrinted>
  <dcterms:created xsi:type="dcterms:W3CDTF">2021-09-20T14:01:00Z</dcterms:created>
  <dcterms:modified xsi:type="dcterms:W3CDTF">2021-10-18T07:26:00Z</dcterms:modified>
</cp:coreProperties>
</file>